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CD3" w:rsidRPr="002974C8" w:rsidRDefault="00E56CD3" w:rsidP="00931C61">
      <w:pPr>
        <w:jc w:val="both"/>
        <w:rPr>
          <w:rFonts w:ascii="Arial" w:eastAsia="Calibri" w:hAnsi="Arial" w:cs="Arial"/>
          <w:sz w:val="20"/>
          <w:szCs w:val="20"/>
          <w:u w:val="single"/>
          <w:lang w:val="hr-HR"/>
        </w:rPr>
      </w:pPr>
      <w:r w:rsidRPr="002974C8">
        <w:rPr>
          <w:rFonts w:ascii="Arial" w:eastAsia="SimSun" w:hAnsi="Arial" w:cs="Arial"/>
          <w:b/>
          <w:sz w:val="20"/>
          <w:szCs w:val="20"/>
          <w:lang w:val="hr-HR" w:eastAsia="hr-HR"/>
        </w:rPr>
        <w:t>Zavod za prostorno uređenje Grada Zagreba</w:t>
      </w:r>
    </w:p>
    <w:p w:rsidR="00E56CD3" w:rsidRPr="002974C8" w:rsidRDefault="00E56CD3" w:rsidP="00931C61">
      <w:pPr>
        <w:keepNext/>
        <w:jc w:val="both"/>
        <w:outlineLvl w:val="0"/>
        <w:rPr>
          <w:rFonts w:ascii="Arial" w:hAnsi="Arial" w:cs="Arial"/>
          <w:b/>
          <w:bCs/>
          <w:sz w:val="20"/>
          <w:szCs w:val="20"/>
          <w:u w:val="single"/>
          <w:lang w:val="hr-HR" w:eastAsia="hr-HR"/>
        </w:rPr>
      </w:pPr>
    </w:p>
    <w:p w:rsidR="00793634" w:rsidRPr="002974C8" w:rsidRDefault="00793634" w:rsidP="00793634">
      <w:pPr>
        <w:autoSpaceDE w:val="0"/>
        <w:autoSpaceDN w:val="0"/>
        <w:adjustRightInd w:val="0"/>
        <w:jc w:val="both"/>
        <w:rPr>
          <w:rFonts w:ascii="Arial" w:hAnsi="Arial" w:cs="Arial"/>
          <w:sz w:val="20"/>
          <w:szCs w:val="20"/>
          <w:lang w:val="hr-HR"/>
        </w:rPr>
      </w:pPr>
      <w:r w:rsidRPr="002974C8">
        <w:rPr>
          <w:rFonts w:ascii="Arial" w:hAnsi="Arial" w:cs="Arial"/>
          <w:sz w:val="20"/>
          <w:szCs w:val="20"/>
          <w:lang w:val="hr-HR"/>
        </w:rPr>
        <w:t>U Zavodu za prostorno uređenje Grada Zagreba u prvom polugodištu 202</w:t>
      </w:r>
      <w:r w:rsidR="000415EF">
        <w:rPr>
          <w:rFonts w:ascii="Arial" w:hAnsi="Arial" w:cs="Arial"/>
          <w:sz w:val="20"/>
          <w:szCs w:val="20"/>
          <w:lang w:val="hr-HR"/>
        </w:rPr>
        <w:t>5</w:t>
      </w:r>
      <w:r w:rsidRPr="002974C8">
        <w:rPr>
          <w:rFonts w:ascii="Arial" w:hAnsi="Arial" w:cs="Arial"/>
          <w:sz w:val="20"/>
          <w:szCs w:val="20"/>
          <w:lang w:val="hr-HR"/>
        </w:rPr>
        <w:t>. ostvareni su sljedeći ciljevi:</w:t>
      </w:r>
    </w:p>
    <w:p w:rsidR="00793634" w:rsidRPr="002974C8" w:rsidRDefault="00793634" w:rsidP="00810844">
      <w:pPr>
        <w:keepNext/>
        <w:outlineLvl w:val="0"/>
        <w:rPr>
          <w:rFonts w:ascii="Arial" w:hAnsi="Arial" w:cs="Arial"/>
          <w:bCs/>
          <w:sz w:val="20"/>
          <w:szCs w:val="20"/>
          <w:u w:val="single"/>
          <w:lang w:val="hr-HR" w:eastAsia="hr-HR"/>
        </w:rPr>
      </w:pPr>
    </w:p>
    <w:p w:rsidR="00793634" w:rsidRPr="002974C8" w:rsidRDefault="00793634" w:rsidP="00810844">
      <w:pPr>
        <w:keepNext/>
        <w:outlineLvl w:val="0"/>
        <w:rPr>
          <w:rFonts w:ascii="Arial" w:hAnsi="Arial" w:cs="Arial"/>
          <w:bCs/>
          <w:sz w:val="20"/>
          <w:szCs w:val="20"/>
          <w:u w:val="single"/>
          <w:lang w:val="hr-HR" w:eastAsia="hr-HR"/>
        </w:rPr>
      </w:pPr>
    </w:p>
    <w:p w:rsidR="00E56CD3" w:rsidRPr="002974C8" w:rsidRDefault="00E56CD3" w:rsidP="00931C61">
      <w:pPr>
        <w:jc w:val="both"/>
        <w:rPr>
          <w:rFonts w:ascii="Arial" w:hAnsi="Arial" w:cs="Arial"/>
          <w:iCs/>
          <w:sz w:val="20"/>
          <w:szCs w:val="20"/>
          <w:lang w:val="hr-HR"/>
        </w:rPr>
      </w:pPr>
      <w:r w:rsidRPr="002974C8">
        <w:rPr>
          <w:rFonts w:ascii="Arial" w:eastAsia="Calibri" w:hAnsi="Arial" w:cs="Arial"/>
          <w:b/>
          <w:i/>
          <w:sz w:val="20"/>
          <w:szCs w:val="20"/>
          <w:lang w:val="hr-HR"/>
        </w:rPr>
        <w:t>Cilj 1.</w:t>
      </w:r>
      <w:r w:rsidRPr="002974C8">
        <w:rPr>
          <w:rFonts w:ascii="Arial" w:eastAsia="Calibri" w:hAnsi="Arial" w:cs="Arial"/>
          <w:sz w:val="20"/>
          <w:szCs w:val="20"/>
          <w:lang w:val="hr-HR"/>
        </w:rPr>
        <w:t xml:space="preserve"> </w:t>
      </w:r>
      <w:r w:rsidRPr="002974C8">
        <w:rPr>
          <w:rFonts w:ascii="Arial" w:hAnsi="Arial" w:cs="Arial"/>
          <w:iCs/>
          <w:sz w:val="20"/>
          <w:szCs w:val="20"/>
          <w:lang w:val="hr-HR"/>
        </w:rPr>
        <w:t xml:space="preserve">Ostvariti ravnomjeran i učinkovit prostorni razvoj usklađen s gospodarskim, društvenim i okolišnim polazištima, uravnoteženjem regionalnih razvojnih procesa i s njima povezanih zahvata u prostoru i različitih potreba i interesa korisnika prostora. Osigurati cjelovitu zaštitu prostora i njegovo racionalno korištenje za potrebe razvoja te kvalitetu i funkcionalnost prostornih zahvata u javnom interesu. </w:t>
      </w:r>
    </w:p>
    <w:p w:rsidR="00E56CD3" w:rsidRPr="002974C8" w:rsidRDefault="00E56CD3" w:rsidP="00931C61">
      <w:pPr>
        <w:jc w:val="both"/>
        <w:rPr>
          <w:rFonts w:ascii="Arial" w:eastAsia="Calibri" w:hAnsi="Arial" w:cs="Arial"/>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Cilj je ostvaren: </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Izrada, koordinacija i praćenje provedbe prostornih planova Grada Zagreba</w:t>
      </w:r>
    </w:p>
    <w:p w:rsidR="00793634" w:rsidRPr="002974C8" w:rsidRDefault="00793634" w:rsidP="00793634">
      <w:pPr>
        <w:jc w:val="both"/>
        <w:rPr>
          <w:rFonts w:ascii="Arial" w:eastAsia="Calibri" w:hAnsi="Arial" w:cs="Arial"/>
          <w:iCs/>
          <w:sz w:val="20"/>
          <w:szCs w:val="20"/>
          <w:lang w:val="hr-HR"/>
        </w:rPr>
      </w:pPr>
    </w:p>
    <w:p w:rsidR="00793634" w:rsidRPr="002974C8" w:rsidRDefault="00F703F5" w:rsidP="00793634">
      <w:pPr>
        <w:jc w:val="both"/>
        <w:rPr>
          <w:rFonts w:ascii="Arial" w:eastAsia="Calibri" w:hAnsi="Arial" w:cs="Arial"/>
          <w:iCs/>
          <w:sz w:val="20"/>
          <w:szCs w:val="20"/>
          <w:lang w:val="hr-HR"/>
        </w:rPr>
      </w:pPr>
      <w:r>
        <w:rPr>
          <w:rFonts w:ascii="Arial" w:eastAsia="Calibri" w:hAnsi="Arial" w:cs="Arial"/>
          <w:iCs/>
          <w:sz w:val="20"/>
          <w:szCs w:val="20"/>
          <w:lang w:val="hr-HR"/>
        </w:rPr>
        <w:t xml:space="preserve">U izvještajnom razdoblju donesen je Urbanistički plan uređenja </w:t>
      </w:r>
      <w:proofErr w:type="spellStart"/>
      <w:r>
        <w:rPr>
          <w:rFonts w:ascii="Arial" w:eastAsia="Calibri" w:hAnsi="Arial" w:cs="Arial"/>
          <w:iCs/>
          <w:sz w:val="20"/>
          <w:szCs w:val="20"/>
          <w:lang w:val="hr-HR"/>
        </w:rPr>
        <w:t>Soblinec</w:t>
      </w:r>
      <w:proofErr w:type="spellEnd"/>
      <w:r>
        <w:rPr>
          <w:rFonts w:ascii="Arial" w:eastAsia="Calibri" w:hAnsi="Arial" w:cs="Arial"/>
          <w:iCs/>
          <w:sz w:val="20"/>
          <w:szCs w:val="20"/>
          <w:lang w:val="hr-HR"/>
        </w:rPr>
        <w:t xml:space="preserve"> (18. veljače 2025.). Pripremljen je prijedlog plana te održana druga ponovna javna rasprava u postupku izrade i donošenja Izmjena i dopuna Generalnog urbanističkog plana grada Zagreba (13.-20. veljače 2025.). Pripremljeni su prijedlozi planova i održane javne rasprave o prijedlozima Urbanističkog plana uređenja </w:t>
      </w:r>
      <w:proofErr w:type="spellStart"/>
      <w:r>
        <w:rPr>
          <w:rFonts w:ascii="Arial" w:eastAsia="Calibri" w:hAnsi="Arial" w:cs="Arial"/>
          <w:iCs/>
          <w:sz w:val="20"/>
          <w:szCs w:val="20"/>
          <w:lang w:val="hr-HR"/>
        </w:rPr>
        <w:t>Desprim</w:t>
      </w:r>
      <w:proofErr w:type="spellEnd"/>
      <w:r>
        <w:rPr>
          <w:rFonts w:ascii="Arial" w:eastAsia="Calibri" w:hAnsi="Arial" w:cs="Arial"/>
          <w:iCs/>
          <w:sz w:val="20"/>
          <w:szCs w:val="20"/>
          <w:lang w:val="hr-HR"/>
        </w:rPr>
        <w:t xml:space="preserve"> i Urbanističkog plana uređenja </w:t>
      </w:r>
      <w:proofErr w:type="spellStart"/>
      <w:r>
        <w:rPr>
          <w:rFonts w:ascii="Arial" w:eastAsia="Calibri" w:hAnsi="Arial" w:cs="Arial"/>
          <w:iCs/>
          <w:sz w:val="20"/>
          <w:szCs w:val="20"/>
          <w:lang w:val="hr-HR"/>
        </w:rPr>
        <w:t>Zadvorsko</w:t>
      </w:r>
      <w:proofErr w:type="spellEnd"/>
      <w:r>
        <w:rPr>
          <w:rFonts w:ascii="Arial" w:eastAsia="Calibri" w:hAnsi="Arial" w:cs="Arial"/>
          <w:iCs/>
          <w:sz w:val="20"/>
          <w:szCs w:val="20"/>
          <w:lang w:val="hr-HR"/>
        </w:rPr>
        <w:t xml:space="preserve"> (15. siječnja – 13. veljače 2025.). Konačni prijedlozi Izmjena i dopuna Generalnog urbanističkog plana grada Zagreba i Prostornog plana Grada Zagreba predani su Ministarstvu prostornoga uređenja, graditeljstva i državne imovine na zakonom propisano ishođenje suglasnosti. Osim navedenih planova u Zavodu se izrađuju i </w:t>
      </w:r>
      <w:r w:rsidR="00B62EB6">
        <w:rPr>
          <w:rFonts w:ascii="Arial" w:eastAsia="Calibri" w:hAnsi="Arial" w:cs="Arial"/>
          <w:iCs/>
          <w:sz w:val="20"/>
          <w:szCs w:val="20"/>
          <w:lang w:val="hr-HR"/>
        </w:rPr>
        <w:t xml:space="preserve">Izmjene i dopune Generalnog urbanističkog plana Sesveta (faza izrade nacrta prijedloga plana), </w:t>
      </w:r>
      <w:r>
        <w:rPr>
          <w:rFonts w:ascii="Arial" w:eastAsia="Calibri" w:hAnsi="Arial" w:cs="Arial"/>
          <w:iCs/>
          <w:sz w:val="20"/>
          <w:szCs w:val="20"/>
          <w:lang w:val="hr-HR"/>
        </w:rPr>
        <w:t xml:space="preserve">UPU </w:t>
      </w:r>
      <w:r w:rsidRPr="00F703F5">
        <w:rPr>
          <w:rFonts w:ascii="Arial" w:eastAsia="Calibri" w:hAnsi="Arial" w:cs="Arial"/>
          <w:iCs/>
          <w:sz w:val="20"/>
          <w:szCs w:val="20"/>
          <w:lang w:val="hr-HR"/>
        </w:rPr>
        <w:t>SRC Brezovica</w:t>
      </w:r>
      <w:r>
        <w:rPr>
          <w:rFonts w:ascii="Arial" w:eastAsia="Calibri" w:hAnsi="Arial" w:cs="Arial"/>
          <w:iCs/>
          <w:sz w:val="20"/>
          <w:szCs w:val="20"/>
          <w:lang w:val="hr-HR"/>
        </w:rPr>
        <w:t xml:space="preserve"> (</w:t>
      </w:r>
      <w:r w:rsidRPr="00F703F5">
        <w:rPr>
          <w:rFonts w:ascii="Arial" w:eastAsia="Calibri" w:hAnsi="Arial" w:cs="Arial"/>
          <w:iCs/>
          <w:sz w:val="20"/>
          <w:szCs w:val="20"/>
          <w:lang w:val="hr-HR"/>
        </w:rPr>
        <w:t>u pripremi nacrt prijedloga plana</w:t>
      </w:r>
      <w:r>
        <w:rPr>
          <w:rFonts w:ascii="Arial" w:eastAsia="Calibri" w:hAnsi="Arial" w:cs="Arial"/>
          <w:iCs/>
          <w:sz w:val="20"/>
          <w:szCs w:val="20"/>
          <w:lang w:val="hr-HR"/>
        </w:rPr>
        <w:t xml:space="preserve">), </w:t>
      </w:r>
      <w:r w:rsidRPr="00F703F5">
        <w:rPr>
          <w:rFonts w:ascii="Arial" w:eastAsia="Calibri" w:hAnsi="Arial" w:cs="Arial"/>
          <w:iCs/>
          <w:sz w:val="20"/>
          <w:szCs w:val="20"/>
          <w:lang w:val="hr-HR"/>
        </w:rPr>
        <w:t xml:space="preserve">UPU Trg bana Jelačića – Petrinjska – </w:t>
      </w:r>
      <w:proofErr w:type="spellStart"/>
      <w:r w:rsidRPr="00F703F5">
        <w:rPr>
          <w:rFonts w:ascii="Arial" w:eastAsia="Calibri" w:hAnsi="Arial" w:cs="Arial"/>
          <w:iCs/>
          <w:sz w:val="20"/>
          <w:szCs w:val="20"/>
          <w:lang w:val="hr-HR"/>
        </w:rPr>
        <w:t>Amruševa</w:t>
      </w:r>
      <w:proofErr w:type="spellEnd"/>
      <w:r w:rsidRPr="00F703F5">
        <w:rPr>
          <w:rFonts w:ascii="Arial" w:eastAsia="Calibri" w:hAnsi="Arial" w:cs="Arial"/>
          <w:iCs/>
          <w:sz w:val="20"/>
          <w:szCs w:val="20"/>
          <w:lang w:val="hr-HR"/>
        </w:rPr>
        <w:t xml:space="preserve"> – Trg N.Š. Zrinskoga – Praška </w:t>
      </w:r>
      <w:r>
        <w:rPr>
          <w:rFonts w:ascii="Arial" w:eastAsia="Calibri" w:hAnsi="Arial" w:cs="Arial"/>
          <w:iCs/>
          <w:sz w:val="20"/>
          <w:szCs w:val="20"/>
          <w:lang w:val="hr-HR"/>
        </w:rPr>
        <w:t xml:space="preserve">(nacrt prijedloga plana predan nositelju izrade), </w:t>
      </w:r>
      <w:r w:rsidRPr="00F703F5">
        <w:rPr>
          <w:rFonts w:ascii="Arial" w:eastAsia="Calibri" w:hAnsi="Arial" w:cs="Arial"/>
          <w:iCs/>
          <w:sz w:val="20"/>
          <w:szCs w:val="20"/>
          <w:lang w:val="hr-HR"/>
        </w:rPr>
        <w:t xml:space="preserve">UPU </w:t>
      </w:r>
      <w:r>
        <w:rPr>
          <w:rFonts w:ascii="Arial" w:eastAsia="Calibri" w:hAnsi="Arial" w:cs="Arial"/>
          <w:iCs/>
          <w:sz w:val="20"/>
          <w:szCs w:val="20"/>
          <w:lang w:val="hr-HR"/>
        </w:rPr>
        <w:t xml:space="preserve">RSC </w:t>
      </w:r>
      <w:r w:rsidRPr="00F703F5">
        <w:rPr>
          <w:rFonts w:ascii="Arial" w:eastAsia="Calibri" w:hAnsi="Arial" w:cs="Arial"/>
          <w:iCs/>
          <w:sz w:val="20"/>
          <w:szCs w:val="20"/>
          <w:lang w:val="hr-HR"/>
        </w:rPr>
        <w:t>Jarun</w:t>
      </w:r>
      <w:r>
        <w:rPr>
          <w:rFonts w:ascii="Arial" w:eastAsia="Calibri" w:hAnsi="Arial" w:cs="Arial"/>
          <w:iCs/>
          <w:sz w:val="20"/>
          <w:szCs w:val="20"/>
          <w:lang w:val="hr-HR"/>
        </w:rPr>
        <w:t xml:space="preserve"> (faza izrade koncepta plana) te </w:t>
      </w:r>
      <w:r w:rsidRPr="00F703F5">
        <w:rPr>
          <w:rFonts w:ascii="Arial" w:eastAsia="Calibri" w:hAnsi="Arial" w:cs="Arial"/>
          <w:iCs/>
          <w:sz w:val="20"/>
          <w:szCs w:val="20"/>
          <w:lang w:val="hr-HR"/>
        </w:rPr>
        <w:t xml:space="preserve">UPU </w:t>
      </w:r>
      <w:proofErr w:type="spellStart"/>
      <w:r w:rsidRPr="00F703F5">
        <w:rPr>
          <w:rFonts w:ascii="Arial" w:eastAsia="Calibri" w:hAnsi="Arial" w:cs="Arial"/>
          <w:iCs/>
          <w:sz w:val="20"/>
          <w:szCs w:val="20"/>
          <w:lang w:val="hr-HR"/>
        </w:rPr>
        <w:t>Borovje</w:t>
      </w:r>
      <w:proofErr w:type="spellEnd"/>
      <w:r>
        <w:rPr>
          <w:rFonts w:ascii="Arial" w:eastAsia="Calibri" w:hAnsi="Arial" w:cs="Arial"/>
          <w:iCs/>
          <w:sz w:val="20"/>
          <w:szCs w:val="20"/>
          <w:lang w:val="hr-HR"/>
        </w:rPr>
        <w:t xml:space="preserve"> – zona jug (faza izrade koncepta plana). U postupku izrade su i Izmjene i dopune Prostornog plana Grada Zagreba (tema gospodarenja otpadom; dinamika vezana </w:t>
      </w:r>
      <w:r w:rsidR="00B62EB6">
        <w:rPr>
          <w:rFonts w:ascii="Arial" w:eastAsia="Calibri" w:hAnsi="Arial" w:cs="Arial"/>
          <w:iCs/>
          <w:sz w:val="20"/>
          <w:szCs w:val="20"/>
          <w:lang w:val="hr-HR"/>
        </w:rPr>
        <w:t xml:space="preserve">na postupak izrade Plana gospodarenja otpadom). </w:t>
      </w:r>
      <w:r w:rsidR="00793634" w:rsidRPr="002974C8">
        <w:rPr>
          <w:rFonts w:ascii="Arial" w:eastAsia="Calibri" w:hAnsi="Arial" w:cs="Arial"/>
          <w:iCs/>
          <w:sz w:val="20"/>
          <w:szCs w:val="20"/>
          <w:lang w:val="hr-HR"/>
        </w:rPr>
        <w:t xml:space="preserve">U suradnji s nositeljem izrade Zavod kontinuirano sudjeluje u pripremi polazišta za izradu, odnosno stavljanje izvan snage prostornih planova razine Grada Zagreba, praćenju provedbe dokumenata prostornog uređenja Grada Zagreba te obavljanju stručnih analitičkih poslova iz područja prostornog uređenja ako obavljanje tih poslova zatraži gradonačelnik. </w:t>
      </w:r>
      <w:r w:rsidR="00464485">
        <w:rPr>
          <w:rFonts w:ascii="Arial" w:eastAsia="Calibri" w:hAnsi="Arial" w:cs="Arial"/>
          <w:iCs/>
          <w:sz w:val="20"/>
          <w:szCs w:val="20"/>
          <w:lang w:val="hr-HR"/>
        </w:rPr>
        <w:t xml:space="preserve">U izvještajnom razdoblju donesena je jedna odluka o izradi prostornog plana (UPU RSC Jarun). </w:t>
      </w:r>
    </w:p>
    <w:p w:rsidR="00793634" w:rsidRPr="002974C8" w:rsidRDefault="00793634" w:rsidP="00793634">
      <w:pPr>
        <w:pStyle w:val="paragraf"/>
        <w:spacing w:before="0"/>
        <w:ind w:firstLine="0"/>
        <w:rPr>
          <w:rFonts w:ascii="Arial" w:eastAsiaTheme="minorHAnsi" w:hAnsi="Arial" w:cs="Arial"/>
          <w:sz w:val="20"/>
          <w:szCs w:val="20"/>
          <w:lang w:bidi="ar-SA"/>
        </w:rPr>
      </w:pPr>
    </w:p>
    <w:p w:rsidR="00793634" w:rsidRPr="002974C8" w:rsidRDefault="00793634" w:rsidP="00793634">
      <w:pPr>
        <w:pStyle w:val="paragraf"/>
        <w:spacing w:before="0"/>
        <w:ind w:firstLine="0"/>
        <w:rPr>
          <w:rFonts w:ascii="Arial" w:eastAsiaTheme="minorHAnsi" w:hAnsi="Arial" w:cs="Arial"/>
          <w:sz w:val="20"/>
          <w:szCs w:val="20"/>
          <w:lang w:bidi="ar-SA"/>
        </w:rPr>
      </w:pPr>
      <w:r w:rsidRPr="002974C8">
        <w:rPr>
          <w:rFonts w:ascii="Arial" w:eastAsiaTheme="minorHAnsi" w:hAnsi="Arial" w:cs="Arial"/>
          <w:sz w:val="20"/>
          <w:szCs w:val="20"/>
          <w:lang w:bidi="ar-SA"/>
        </w:rPr>
        <w:t>- Izrada Izvješća o stanju u prostoru</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Sukladno Zakonu o prostornom uređenju izvješće o stanju u prostoru izrađuje se za četverogodišnje razdoblje. Gradska skupština Grada Zagreba usvojila je Izvješće o stanju u prostoru Grada Zagreba za period od 2017.- 2020. u 2022. godini</w:t>
      </w:r>
      <w:r w:rsidR="00B62EB6">
        <w:rPr>
          <w:rFonts w:ascii="Arial" w:eastAsia="Calibri" w:hAnsi="Arial" w:cs="Arial"/>
          <w:iCs/>
          <w:sz w:val="20"/>
          <w:szCs w:val="20"/>
          <w:lang w:val="hr-HR"/>
        </w:rPr>
        <w:t xml:space="preserve">. U izvještajnom razdoblju prikupljali su se </w:t>
      </w:r>
      <w:r w:rsidR="009325DD">
        <w:rPr>
          <w:rFonts w:ascii="Arial" w:eastAsia="Calibri" w:hAnsi="Arial" w:cs="Arial"/>
          <w:iCs/>
          <w:sz w:val="20"/>
          <w:szCs w:val="20"/>
          <w:lang w:val="hr-HR"/>
        </w:rPr>
        <w:t xml:space="preserve">i analizirali </w:t>
      </w:r>
      <w:r w:rsidR="00B62EB6">
        <w:rPr>
          <w:rFonts w:ascii="Arial" w:eastAsia="Calibri" w:hAnsi="Arial" w:cs="Arial"/>
          <w:iCs/>
          <w:sz w:val="20"/>
          <w:szCs w:val="20"/>
          <w:lang w:val="hr-HR"/>
        </w:rPr>
        <w:t xml:space="preserve">podatci za izradu Izvješća o stanju u prostoru za </w:t>
      </w:r>
      <w:r w:rsidR="009325DD">
        <w:rPr>
          <w:rFonts w:ascii="Arial" w:eastAsia="Calibri" w:hAnsi="Arial" w:cs="Arial"/>
          <w:iCs/>
          <w:sz w:val="20"/>
          <w:szCs w:val="20"/>
          <w:lang w:val="hr-HR"/>
        </w:rPr>
        <w:t xml:space="preserve">četverogodišnje </w:t>
      </w:r>
      <w:r w:rsidR="00B62EB6">
        <w:rPr>
          <w:rFonts w:ascii="Arial" w:eastAsia="Calibri" w:hAnsi="Arial" w:cs="Arial"/>
          <w:iCs/>
          <w:sz w:val="20"/>
          <w:szCs w:val="20"/>
          <w:lang w:val="hr-HR"/>
        </w:rPr>
        <w:t>razdoblje 2021.-2024.</w:t>
      </w:r>
      <w:r w:rsidR="009325DD">
        <w:rPr>
          <w:rFonts w:ascii="Arial" w:eastAsia="Calibri" w:hAnsi="Arial" w:cs="Arial"/>
          <w:iCs/>
          <w:sz w:val="20"/>
          <w:szCs w:val="20"/>
          <w:lang w:val="hr-HR"/>
        </w:rPr>
        <w:t xml:space="preserve"> te je započela izrada završnog elaborata Izvješća.</w:t>
      </w:r>
      <w:r w:rsidR="00B62EB6">
        <w:rPr>
          <w:rFonts w:ascii="Arial" w:eastAsia="Calibri" w:hAnsi="Arial" w:cs="Arial"/>
          <w:iCs/>
          <w:sz w:val="20"/>
          <w:szCs w:val="20"/>
          <w:lang w:val="hr-HR"/>
        </w:rPr>
        <w:t xml:space="preserve"> </w:t>
      </w:r>
      <w:r w:rsidR="001C7D09">
        <w:rPr>
          <w:rFonts w:ascii="Arial" w:eastAsia="Calibri" w:hAnsi="Arial" w:cs="Arial"/>
          <w:iCs/>
          <w:sz w:val="20"/>
          <w:szCs w:val="20"/>
          <w:lang w:val="hr-HR"/>
        </w:rPr>
        <w:t xml:space="preserve">Postotak </w:t>
      </w:r>
      <w:r w:rsidRPr="002974C8">
        <w:rPr>
          <w:rFonts w:ascii="Arial" w:eastAsia="Calibri" w:hAnsi="Arial" w:cs="Arial"/>
          <w:iCs/>
          <w:sz w:val="20"/>
          <w:szCs w:val="20"/>
          <w:lang w:val="hr-HR"/>
        </w:rPr>
        <w:t xml:space="preserve">izvršenja: </w:t>
      </w:r>
      <w:r w:rsidR="009325DD">
        <w:rPr>
          <w:rFonts w:ascii="Arial" w:eastAsia="Calibri" w:hAnsi="Arial" w:cs="Arial"/>
          <w:iCs/>
          <w:sz w:val="20"/>
          <w:szCs w:val="20"/>
          <w:lang w:val="hr-HR"/>
        </w:rPr>
        <w:t>80</w:t>
      </w:r>
      <w:r w:rsidRPr="002974C8">
        <w:rPr>
          <w:rFonts w:ascii="Arial" w:eastAsia="Calibri" w:hAnsi="Arial" w:cs="Arial"/>
          <w:iCs/>
          <w:sz w:val="20"/>
          <w:szCs w:val="20"/>
          <w:lang w:val="hr-HR"/>
        </w:rPr>
        <w:t>%</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 Vođenje informacijskog sustava prostornog uređenja i upravljanje njime te suradnja s Ministarstvom prostornog uređenja, graditeljstva i državne imovine. </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U izvještajnom razdoblju Zavod je u kontinuiranoj suradnji s Ministarstvom prostornoga uređenja, graditeljstva i državne imovine radio na popunjavanju i ažuriranju kataloga </w:t>
      </w:r>
      <w:proofErr w:type="spellStart"/>
      <w:r w:rsidRPr="002974C8">
        <w:rPr>
          <w:rFonts w:ascii="Arial" w:eastAsia="Calibri" w:hAnsi="Arial" w:cs="Arial"/>
          <w:iCs/>
          <w:sz w:val="20"/>
          <w:szCs w:val="20"/>
          <w:lang w:val="hr-HR"/>
        </w:rPr>
        <w:t>metapodataka</w:t>
      </w:r>
      <w:proofErr w:type="spellEnd"/>
      <w:r w:rsidRPr="002974C8">
        <w:rPr>
          <w:rFonts w:ascii="Arial" w:eastAsia="Calibri" w:hAnsi="Arial" w:cs="Arial"/>
          <w:iCs/>
          <w:sz w:val="20"/>
          <w:szCs w:val="20"/>
          <w:lang w:val="hr-HR"/>
        </w:rPr>
        <w:t xml:space="preserve"> s podacima donesenih dokumenata prostornog uređenja na području Grada u platformi ISPU (Informacijski sustav prostornog uređenja). </w:t>
      </w:r>
      <w:r w:rsidR="00B62EB6">
        <w:rPr>
          <w:rFonts w:ascii="Arial" w:eastAsia="Calibri" w:hAnsi="Arial" w:cs="Arial"/>
          <w:iCs/>
          <w:sz w:val="20"/>
          <w:szCs w:val="20"/>
          <w:lang w:val="hr-HR"/>
        </w:rPr>
        <w:t>Za Ministarstvo kao nositelja izrade Zavod je izrađivao Izmjene i dopune Urbanističkog plana uređenja državnog značaja „</w:t>
      </w:r>
      <w:proofErr w:type="spellStart"/>
      <w:r w:rsidR="00B62EB6">
        <w:rPr>
          <w:rFonts w:ascii="Arial" w:eastAsia="Calibri" w:hAnsi="Arial" w:cs="Arial"/>
          <w:iCs/>
          <w:sz w:val="20"/>
          <w:szCs w:val="20"/>
          <w:lang w:val="hr-HR"/>
        </w:rPr>
        <w:t>Ski</w:t>
      </w:r>
      <w:proofErr w:type="spellEnd"/>
      <w:r w:rsidR="00B62EB6">
        <w:rPr>
          <w:rFonts w:ascii="Arial" w:eastAsia="Calibri" w:hAnsi="Arial" w:cs="Arial"/>
          <w:iCs/>
          <w:sz w:val="20"/>
          <w:szCs w:val="20"/>
          <w:lang w:val="hr-HR"/>
        </w:rPr>
        <w:t xml:space="preserve"> kompleks“ Medvednica – plan je donijela Vlada RH 20. prosinca 2024.; u izvještajnom razdoblju pripremali su se konačni elaborati plana. </w:t>
      </w:r>
      <w:r w:rsidRPr="002974C8">
        <w:rPr>
          <w:rFonts w:ascii="Arial" w:eastAsia="Calibri" w:hAnsi="Arial" w:cs="Arial"/>
          <w:iCs/>
          <w:sz w:val="20"/>
          <w:szCs w:val="20"/>
          <w:lang w:val="hr-HR"/>
        </w:rPr>
        <w:t xml:space="preserve">Postotak izvršenja: </w:t>
      </w:r>
      <w:r w:rsidR="009325DD">
        <w:rPr>
          <w:rFonts w:ascii="Arial" w:eastAsia="Calibri" w:hAnsi="Arial" w:cs="Arial"/>
          <w:iCs/>
          <w:sz w:val="20"/>
          <w:szCs w:val="20"/>
          <w:lang w:val="hr-HR"/>
        </w:rPr>
        <w:t xml:space="preserve">60 </w:t>
      </w:r>
      <w:r w:rsidRPr="002974C8">
        <w:rPr>
          <w:rFonts w:ascii="Arial" w:eastAsia="Calibri" w:hAnsi="Arial" w:cs="Arial"/>
          <w:iCs/>
          <w:sz w:val="20"/>
          <w:szCs w:val="20"/>
          <w:lang w:val="hr-HR"/>
        </w:rPr>
        <w:t>%.</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 Priprema polazišta za izradu prostornih planova užih područja, poslovi izrade programa za studije, urbanističke planove i urbanističko – arhitektonske natječaje </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tabs>
          <w:tab w:val="left" w:pos="1164"/>
        </w:tabs>
        <w:contextualSpacing/>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U izvještajnom razdoblju kontinuirano se radilo na pripremnim poslovima, izradi programskih polazišta za izradu prostornih planova razine Grada Zagreba i polazišta za stavljanje izvan snage prostornih planova razine Grada Zagreba, davanju stručnih mišljenja, izradi stručnih podloga i prostorno planskih analiza. Postotak izvršenja: </w:t>
      </w:r>
      <w:r w:rsidR="001C7D09">
        <w:rPr>
          <w:rFonts w:ascii="Arial" w:eastAsia="Calibri" w:hAnsi="Arial" w:cs="Arial"/>
          <w:iCs/>
          <w:sz w:val="20"/>
          <w:szCs w:val="20"/>
          <w:lang w:val="hr-HR"/>
        </w:rPr>
        <w:t>50</w:t>
      </w:r>
      <w:r w:rsidRPr="002974C8">
        <w:rPr>
          <w:rFonts w:ascii="Arial" w:eastAsia="Calibri" w:hAnsi="Arial" w:cs="Arial"/>
          <w:iCs/>
          <w:sz w:val="20"/>
          <w:szCs w:val="20"/>
          <w:lang w:val="hr-HR"/>
        </w:rPr>
        <w:t>%.</w:t>
      </w:r>
    </w:p>
    <w:p w:rsidR="00793634" w:rsidRPr="002974C8" w:rsidRDefault="00793634" w:rsidP="00793634">
      <w:pPr>
        <w:tabs>
          <w:tab w:val="left" w:pos="1164"/>
        </w:tabs>
        <w:contextualSpacing/>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 Pružanje stručne savjetodavne pomoći u izradi prostornih planova lokalne razine </w:t>
      </w:r>
    </w:p>
    <w:p w:rsidR="00793634" w:rsidRPr="002974C8" w:rsidRDefault="00793634" w:rsidP="00793634">
      <w:pPr>
        <w:jc w:val="both"/>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xml:space="preserve">U izvještajnom razdoblju kontinuirano se na traženje nadležnog gradskog ureda vršila koordinacija i pružanje stručne savjetodavne pomoći prilikom izrade urbanističkih planova uređenja, urbanističko-arhitektonskih natječaja, drugih specijalističkih planova i dokumenata za područje na prostoru Grada Zagreba, davanje stručnih mišljenja, izrada stručnih podloga i prostorno planskih analiza kao i obavljanje stručnih analitičkih poslova iz područja prostornog uređenja ako obavljanje tih poslova zatraži gradonačelnik ili ministarstvo nadležno za poslove prostornog uređenja. Stupanj izvršenja: 50%. </w:t>
      </w:r>
    </w:p>
    <w:p w:rsidR="00793634" w:rsidRPr="002974C8" w:rsidRDefault="00793634" w:rsidP="00793634">
      <w:pPr>
        <w:jc w:val="center"/>
        <w:rPr>
          <w:rFonts w:ascii="Arial" w:eastAsia="Calibri" w:hAnsi="Arial" w:cs="Arial"/>
          <w:iCs/>
          <w:sz w:val="20"/>
          <w:szCs w:val="20"/>
          <w:lang w:val="hr-HR"/>
        </w:rPr>
      </w:pPr>
    </w:p>
    <w:p w:rsidR="00793634" w:rsidRPr="002974C8" w:rsidRDefault="00793634" w:rsidP="00793634">
      <w:pPr>
        <w:jc w:val="both"/>
        <w:rPr>
          <w:rFonts w:ascii="Arial" w:eastAsia="Calibri" w:hAnsi="Arial" w:cs="Arial"/>
          <w:iCs/>
          <w:sz w:val="20"/>
          <w:szCs w:val="20"/>
          <w:lang w:val="hr-HR"/>
        </w:rPr>
      </w:pPr>
      <w:r w:rsidRPr="002974C8">
        <w:rPr>
          <w:rFonts w:ascii="Arial" w:eastAsia="Calibri" w:hAnsi="Arial" w:cs="Arial"/>
          <w:iCs/>
          <w:sz w:val="20"/>
          <w:szCs w:val="20"/>
          <w:lang w:val="hr-HR"/>
        </w:rPr>
        <w:t>- Publikacije, studije, elaborati, prezentacije</w:t>
      </w:r>
    </w:p>
    <w:p w:rsidR="00793634" w:rsidRPr="002974C8" w:rsidRDefault="00793634" w:rsidP="00793634">
      <w:pPr>
        <w:jc w:val="both"/>
        <w:rPr>
          <w:rFonts w:ascii="Arial" w:eastAsia="Calibri" w:hAnsi="Arial" w:cs="Arial"/>
          <w:iCs/>
          <w:sz w:val="20"/>
          <w:szCs w:val="20"/>
          <w:lang w:val="hr-HR"/>
        </w:rPr>
      </w:pPr>
    </w:p>
    <w:p w:rsidR="00464485" w:rsidRPr="002974C8" w:rsidRDefault="00B62EB6" w:rsidP="00464485">
      <w:pPr>
        <w:jc w:val="both"/>
        <w:rPr>
          <w:rFonts w:ascii="Arial" w:eastAsia="Calibri" w:hAnsi="Arial" w:cs="Arial"/>
          <w:iCs/>
          <w:sz w:val="20"/>
          <w:szCs w:val="20"/>
          <w:lang w:val="hr-HR"/>
        </w:rPr>
      </w:pPr>
      <w:r>
        <w:rPr>
          <w:rFonts w:ascii="Arial" w:eastAsia="Calibri" w:hAnsi="Arial" w:cs="Arial"/>
          <w:iCs/>
          <w:sz w:val="20"/>
          <w:szCs w:val="20"/>
          <w:lang w:val="hr-HR"/>
        </w:rPr>
        <w:t xml:space="preserve">U izvještajnom razdoblju dovršen je rad na projektu </w:t>
      </w:r>
      <w:r w:rsidRPr="00B62EB6">
        <w:rPr>
          <w:rFonts w:ascii="Arial" w:eastAsia="Calibri" w:hAnsi="Arial" w:cs="Arial"/>
          <w:iCs/>
          <w:sz w:val="20"/>
          <w:szCs w:val="20"/>
          <w:lang w:val="hr-HR"/>
        </w:rPr>
        <w:t xml:space="preserve">izrade stručno analitičkog elaborata </w:t>
      </w:r>
      <w:r>
        <w:rPr>
          <w:rFonts w:ascii="Arial" w:eastAsia="Calibri" w:hAnsi="Arial" w:cs="Arial"/>
          <w:iCs/>
          <w:sz w:val="20"/>
          <w:szCs w:val="20"/>
          <w:lang w:val="hr-HR"/>
        </w:rPr>
        <w:t>„</w:t>
      </w:r>
      <w:r w:rsidRPr="00B62EB6">
        <w:rPr>
          <w:rFonts w:ascii="Arial" w:eastAsia="Calibri" w:hAnsi="Arial" w:cs="Arial"/>
          <w:iCs/>
          <w:sz w:val="20"/>
          <w:szCs w:val="20"/>
          <w:lang w:val="hr-HR"/>
        </w:rPr>
        <w:t xml:space="preserve">Planske metode i alati urbane revitalizacije </w:t>
      </w:r>
      <w:proofErr w:type="spellStart"/>
      <w:r w:rsidRPr="00B62EB6">
        <w:rPr>
          <w:rFonts w:ascii="Arial" w:eastAsia="Calibri" w:hAnsi="Arial" w:cs="Arial"/>
          <w:iCs/>
          <w:sz w:val="20"/>
          <w:szCs w:val="20"/>
          <w:lang w:val="hr-HR"/>
        </w:rPr>
        <w:t>brownfield</w:t>
      </w:r>
      <w:proofErr w:type="spellEnd"/>
      <w:r w:rsidRPr="00B62EB6">
        <w:rPr>
          <w:rFonts w:ascii="Arial" w:eastAsia="Calibri" w:hAnsi="Arial" w:cs="Arial"/>
          <w:iCs/>
          <w:sz w:val="20"/>
          <w:szCs w:val="20"/>
          <w:lang w:val="hr-HR"/>
        </w:rPr>
        <w:t xml:space="preserve"> područja</w:t>
      </w:r>
      <w:r>
        <w:rPr>
          <w:rFonts w:ascii="Arial" w:eastAsia="Calibri" w:hAnsi="Arial" w:cs="Arial"/>
          <w:iCs/>
          <w:sz w:val="20"/>
          <w:szCs w:val="20"/>
          <w:lang w:val="hr-HR"/>
        </w:rPr>
        <w:t xml:space="preserve">“. </w:t>
      </w:r>
      <w:r w:rsidR="009E4184">
        <w:rPr>
          <w:rFonts w:ascii="Arial" w:eastAsia="Calibri" w:hAnsi="Arial" w:cs="Arial"/>
          <w:iCs/>
          <w:sz w:val="20"/>
          <w:szCs w:val="20"/>
          <w:lang w:val="hr-HR"/>
        </w:rPr>
        <w:t xml:space="preserve">Zavod je u </w:t>
      </w:r>
      <w:proofErr w:type="spellStart"/>
      <w:r w:rsidR="009E4184">
        <w:rPr>
          <w:rFonts w:ascii="Arial" w:eastAsia="Calibri" w:hAnsi="Arial" w:cs="Arial"/>
          <w:iCs/>
          <w:sz w:val="20"/>
          <w:szCs w:val="20"/>
          <w:lang w:val="hr-HR"/>
        </w:rPr>
        <w:t>skopu</w:t>
      </w:r>
      <w:proofErr w:type="spellEnd"/>
      <w:r w:rsidR="009E4184">
        <w:rPr>
          <w:rFonts w:ascii="Arial" w:eastAsia="Calibri" w:hAnsi="Arial" w:cs="Arial"/>
          <w:iCs/>
          <w:sz w:val="20"/>
          <w:szCs w:val="20"/>
          <w:lang w:val="hr-HR"/>
        </w:rPr>
        <w:t xml:space="preserve"> projekta organizirao m</w:t>
      </w:r>
      <w:r>
        <w:rPr>
          <w:rFonts w:ascii="Arial" w:eastAsia="Calibri" w:hAnsi="Arial" w:cs="Arial"/>
          <w:iCs/>
          <w:sz w:val="20"/>
          <w:szCs w:val="20"/>
          <w:lang w:val="hr-HR"/>
        </w:rPr>
        <w:t>eđunarodn</w:t>
      </w:r>
      <w:r w:rsidR="009E4184">
        <w:rPr>
          <w:rFonts w:ascii="Arial" w:eastAsia="Calibri" w:hAnsi="Arial" w:cs="Arial"/>
          <w:iCs/>
          <w:sz w:val="20"/>
          <w:szCs w:val="20"/>
          <w:lang w:val="hr-HR"/>
        </w:rPr>
        <w:t>u</w:t>
      </w:r>
      <w:r>
        <w:rPr>
          <w:rFonts w:ascii="Arial" w:eastAsia="Calibri" w:hAnsi="Arial" w:cs="Arial"/>
          <w:iCs/>
          <w:sz w:val="20"/>
          <w:szCs w:val="20"/>
          <w:lang w:val="hr-HR"/>
        </w:rPr>
        <w:t xml:space="preserve"> konferencij</w:t>
      </w:r>
      <w:r w:rsidR="009E4184">
        <w:rPr>
          <w:rFonts w:ascii="Arial" w:eastAsia="Calibri" w:hAnsi="Arial" w:cs="Arial"/>
          <w:iCs/>
          <w:sz w:val="20"/>
          <w:szCs w:val="20"/>
          <w:lang w:val="hr-HR"/>
        </w:rPr>
        <w:t>u</w:t>
      </w:r>
      <w:r>
        <w:rPr>
          <w:rFonts w:ascii="Arial" w:eastAsia="Calibri" w:hAnsi="Arial" w:cs="Arial"/>
          <w:iCs/>
          <w:sz w:val="20"/>
          <w:szCs w:val="20"/>
          <w:lang w:val="hr-HR"/>
        </w:rPr>
        <w:t xml:space="preserve"> </w:t>
      </w:r>
      <w:r w:rsidR="009E4184">
        <w:rPr>
          <w:rFonts w:ascii="Arial" w:eastAsia="Calibri" w:hAnsi="Arial" w:cs="Arial"/>
          <w:iCs/>
          <w:sz w:val="20"/>
          <w:szCs w:val="20"/>
          <w:lang w:val="hr-HR"/>
        </w:rPr>
        <w:t>„</w:t>
      </w:r>
      <w:r w:rsidRPr="00B62EB6">
        <w:rPr>
          <w:rFonts w:ascii="Arial" w:eastAsia="Calibri" w:hAnsi="Arial" w:cs="Arial"/>
          <w:iCs/>
          <w:sz w:val="20"/>
          <w:szCs w:val="20"/>
          <w:lang w:val="hr-HR"/>
        </w:rPr>
        <w:t xml:space="preserve">Planiranje </w:t>
      </w:r>
      <w:proofErr w:type="spellStart"/>
      <w:r w:rsidRPr="00B62EB6">
        <w:rPr>
          <w:rFonts w:ascii="Arial" w:eastAsia="Calibri" w:hAnsi="Arial" w:cs="Arial"/>
          <w:iCs/>
          <w:sz w:val="20"/>
          <w:szCs w:val="20"/>
          <w:lang w:val="hr-HR"/>
        </w:rPr>
        <w:t>Brownfielda</w:t>
      </w:r>
      <w:proofErr w:type="spellEnd"/>
      <w:r w:rsidRPr="00B62EB6">
        <w:rPr>
          <w:rFonts w:ascii="Arial" w:eastAsia="Calibri" w:hAnsi="Arial" w:cs="Arial"/>
          <w:iCs/>
          <w:sz w:val="20"/>
          <w:szCs w:val="20"/>
          <w:lang w:val="hr-HR"/>
        </w:rPr>
        <w:t xml:space="preserve"> - Planske metode i alati urbane revitalizacije </w:t>
      </w:r>
      <w:proofErr w:type="spellStart"/>
      <w:r w:rsidRPr="00B62EB6">
        <w:rPr>
          <w:rFonts w:ascii="Arial" w:eastAsia="Calibri" w:hAnsi="Arial" w:cs="Arial"/>
          <w:iCs/>
          <w:sz w:val="20"/>
          <w:szCs w:val="20"/>
          <w:lang w:val="hr-HR"/>
        </w:rPr>
        <w:t>brownfield</w:t>
      </w:r>
      <w:proofErr w:type="spellEnd"/>
      <w:r w:rsidRPr="00B62EB6">
        <w:rPr>
          <w:rFonts w:ascii="Arial" w:eastAsia="Calibri" w:hAnsi="Arial" w:cs="Arial"/>
          <w:iCs/>
          <w:sz w:val="20"/>
          <w:szCs w:val="20"/>
          <w:lang w:val="hr-HR"/>
        </w:rPr>
        <w:t xml:space="preserve"> područja</w:t>
      </w:r>
      <w:r w:rsidR="009E4184">
        <w:rPr>
          <w:rFonts w:ascii="Arial" w:eastAsia="Calibri" w:hAnsi="Arial" w:cs="Arial"/>
          <w:iCs/>
          <w:sz w:val="20"/>
          <w:szCs w:val="20"/>
          <w:lang w:val="hr-HR"/>
        </w:rPr>
        <w:t xml:space="preserve">“ koja je </w:t>
      </w:r>
      <w:r>
        <w:rPr>
          <w:rFonts w:ascii="Arial" w:eastAsia="Calibri" w:hAnsi="Arial" w:cs="Arial"/>
          <w:iCs/>
          <w:sz w:val="20"/>
          <w:szCs w:val="20"/>
          <w:lang w:val="hr-HR"/>
        </w:rPr>
        <w:t xml:space="preserve">održana </w:t>
      </w:r>
      <w:r w:rsidRPr="00B62EB6">
        <w:rPr>
          <w:rFonts w:ascii="Arial" w:eastAsia="Calibri" w:hAnsi="Arial" w:cs="Arial"/>
          <w:iCs/>
          <w:sz w:val="20"/>
          <w:szCs w:val="20"/>
          <w:lang w:val="hr-HR"/>
        </w:rPr>
        <w:t xml:space="preserve">8. svibnja 2025. </w:t>
      </w:r>
      <w:r>
        <w:rPr>
          <w:rFonts w:ascii="Arial" w:eastAsia="Calibri" w:hAnsi="Arial" w:cs="Arial"/>
          <w:iCs/>
          <w:sz w:val="20"/>
          <w:szCs w:val="20"/>
          <w:lang w:val="hr-HR"/>
        </w:rPr>
        <w:t>godine. Tom prilikom tiskana je i publikacija konferencije. Do kraja lipnja 2025. dovr</w:t>
      </w:r>
      <w:r w:rsidR="009325DD">
        <w:rPr>
          <w:rFonts w:ascii="Arial" w:eastAsia="Calibri" w:hAnsi="Arial" w:cs="Arial"/>
          <w:iCs/>
          <w:sz w:val="20"/>
          <w:szCs w:val="20"/>
          <w:lang w:val="hr-HR"/>
        </w:rPr>
        <w:t>š</w:t>
      </w:r>
      <w:r>
        <w:rPr>
          <w:rFonts w:ascii="Arial" w:eastAsia="Calibri" w:hAnsi="Arial" w:cs="Arial"/>
          <w:iCs/>
          <w:sz w:val="20"/>
          <w:szCs w:val="20"/>
          <w:lang w:val="hr-HR"/>
        </w:rPr>
        <w:t>en je završni elaborat projekta i predan Ministarstvu prostornoga uređenja, graditeljstva i državne imovine. Predani su i verificirani sljedeći natječajni programi: P</w:t>
      </w:r>
      <w:r w:rsidRPr="00B62EB6">
        <w:rPr>
          <w:rFonts w:ascii="Arial" w:eastAsia="Calibri" w:hAnsi="Arial" w:cs="Arial"/>
          <w:iCs/>
          <w:sz w:val="20"/>
          <w:szCs w:val="20"/>
          <w:lang w:val="hr-HR"/>
        </w:rPr>
        <w:t>rogram za provedbu urbanističko-arhitektonskog natječaja EUROPAN 18 (Klara)</w:t>
      </w:r>
      <w:r>
        <w:rPr>
          <w:rFonts w:ascii="Arial" w:eastAsia="Calibri" w:hAnsi="Arial" w:cs="Arial"/>
          <w:iCs/>
          <w:sz w:val="20"/>
          <w:szCs w:val="20"/>
          <w:lang w:val="hr-HR"/>
        </w:rPr>
        <w:t xml:space="preserve">, </w:t>
      </w:r>
      <w:r w:rsidRPr="00B62EB6">
        <w:rPr>
          <w:rFonts w:ascii="Arial" w:eastAsia="Calibri" w:hAnsi="Arial" w:cs="Arial"/>
          <w:iCs/>
          <w:sz w:val="20"/>
          <w:szCs w:val="20"/>
          <w:lang w:val="hr-HR"/>
        </w:rPr>
        <w:t xml:space="preserve">Program javnog natječaja za izradu idejnog rješenja Osnovne škole </w:t>
      </w:r>
      <w:proofErr w:type="spellStart"/>
      <w:r w:rsidRPr="00B62EB6">
        <w:rPr>
          <w:rFonts w:ascii="Arial" w:eastAsia="Calibri" w:hAnsi="Arial" w:cs="Arial"/>
          <w:iCs/>
          <w:sz w:val="20"/>
          <w:szCs w:val="20"/>
          <w:lang w:val="hr-HR"/>
        </w:rPr>
        <w:t>Podbrežje</w:t>
      </w:r>
      <w:proofErr w:type="spellEnd"/>
      <w:r w:rsidRPr="00B62EB6">
        <w:rPr>
          <w:rFonts w:ascii="Arial" w:eastAsia="Calibri" w:hAnsi="Arial" w:cs="Arial"/>
          <w:iCs/>
          <w:sz w:val="20"/>
          <w:szCs w:val="20"/>
          <w:lang w:val="hr-HR"/>
        </w:rPr>
        <w:t xml:space="preserve"> – izmjene i dopune</w:t>
      </w:r>
      <w:r>
        <w:rPr>
          <w:rFonts w:ascii="Arial" w:eastAsia="Calibri" w:hAnsi="Arial" w:cs="Arial"/>
          <w:iCs/>
          <w:sz w:val="20"/>
          <w:szCs w:val="20"/>
          <w:lang w:val="hr-HR"/>
        </w:rPr>
        <w:t xml:space="preserve">, </w:t>
      </w:r>
      <w:r w:rsidRPr="00B62EB6">
        <w:rPr>
          <w:rFonts w:ascii="Arial" w:eastAsia="Calibri" w:hAnsi="Arial" w:cs="Arial"/>
          <w:iCs/>
          <w:sz w:val="20"/>
          <w:szCs w:val="20"/>
          <w:lang w:val="hr-HR"/>
        </w:rPr>
        <w:t xml:space="preserve">Program za provedbu javnog urbanističko-arhitektonskog natječaja za izgradnju OŠ Dubrava </w:t>
      </w:r>
      <w:r>
        <w:rPr>
          <w:rFonts w:ascii="Arial" w:eastAsia="Calibri" w:hAnsi="Arial" w:cs="Arial"/>
          <w:iCs/>
          <w:sz w:val="20"/>
          <w:szCs w:val="20"/>
          <w:lang w:val="hr-HR"/>
        </w:rPr>
        <w:t>–</w:t>
      </w:r>
      <w:r w:rsidRPr="00B62EB6">
        <w:rPr>
          <w:rFonts w:ascii="Arial" w:eastAsia="Calibri" w:hAnsi="Arial" w:cs="Arial"/>
          <w:iCs/>
          <w:sz w:val="20"/>
          <w:szCs w:val="20"/>
          <w:lang w:val="hr-HR"/>
        </w:rPr>
        <w:t xml:space="preserve"> centar</w:t>
      </w:r>
      <w:r>
        <w:rPr>
          <w:rFonts w:ascii="Arial" w:eastAsia="Calibri" w:hAnsi="Arial" w:cs="Arial"/>
          <w:iCs/>
          <w:sz w:val="20"/>
          <w:szCs w:val="20"/>
          <w:lang w:val="hr-HR"/>
        </w:rPr>
        <w:t xml:space="preserve">. Dovršeni su i predani nositelju izrade sljedeći programi: </w:t>
      </w:r>
      <w:r w:rsidRPr="00B62EB6">
        <w:rPr>
          <w:rFonts w:ascii="Arial" w:eastAsia="Calibri" w:hAnsi="Arial" w:cs="Arial"/>
          <w:iCs/>
          <w:sz w:val="20"/>
          <w:szCs w:val="20"/>
          <w:lang w:val="hr-HR"/>
        </w:rPr>
        <w:t xml:space="preserve">Program za provedbu javnog natječaja za izradu idejnog krajobrazno- urbanističko – arhitektonskog rješenja javnog parka </w:t>
      </w:r>
      <w:proofErr w:type="spellStart"/>
      <w:r w:rsidRPr="00B62EB6">
        <w:rPr>
          <w:rFonts w:ascii="Arial" w:eastAsia="Calibri" w:hAnsi="Arial" w:cs="Arial"/>
          <w:iCs/>
          <w:sz w:val="20"/>
          <w:szCs w:val="20"/>
          <w:lang w:val="hr-HR"/>
        </w:rPr>
        <w:t>Vrbani</w:t>
      </w:r>
      <w:proofErr w:type="spellEnd"/>
      <w:r w:rsidRPr="00B62EB6">
        <w:rPr>
          <w:rFonts w:ascii="Arial" w:eastAsia="Calibri" w:hAnsi="Arial" w:cs="Arial"/>
          <w:iCs/>
          <w:sz w:val="20"/>
          <w:szCs w:val="20"/>
          <w:lang w:val="hr-HR"/>
        </w:rPr>
        <w:t xml:space="preserve"> II</w:t>
      </w:r>
      <w:r>
        <w:rPr>
          <w:rFonts w:ascii="Arial" w:eastAsia="Calibri" w:hAnsi="Arial" w:cs="Arial"/>
          <w:iCs/>
          <w:sz w:val="20"/>
          <w:szCs w:val="20"/>
          <w:lang w:val="hr-HR"/>
        </w:rPr>
        <w:t xml:space="preserve">, </w:t>
      </w:r>
      <w:r w:rsidRPr="00B62EB6">
        <w:rPr>
          <w:rFonts w:ascii="Arial" w:eastAsia="Calibri" w:hAnsi="Arial" w:cs="Arial"/>
          <w:iCs/>
          <w:sz w:val="20"/>
          <w:szCs w:val="20"/>
          <w:lang w:val="hr-HR"/>
        </w:rPr>
        <w:t xml:space="preserve">Program za provedbu javnog natječaja za uređenje javnog parka u </w:t>
      </w:r>
      <w:proofErr w:type="spellStart"/>
      <w:r w:rsidRPr="00B62EB6">
        <w:rPr>
          <w:rFonts w:ascii="Arial" w:eastAsia="Calibri" w:hAnsi="Arial" w:cs="Arial"/>
          <w:iCs/>
          <w:sz w:val="20"/>
          <w:szCs w:val="20"/>
          <w:lang w:val="hr-HR"/>
        </w:rPr>
        <w:t>Jurkovićevoj</w:t>
      </w:r>
      <w:proofErr w:type="spellEnd"/>
      <w:r w:rsidRPr="00B62EB6">
        <w:rPr>
          <w:rFonts w:ascii="Arial" w:eastAsia="Calibri" w:hAnsi="Arial" w:cs="Arial"/>
          <w:iCs/>
          <w:sz w:val="20"/>
          <w:szCs w:val="20"/>
          <w:lang w:val="hr-HR"/>
        </w:rPr>
        <w:t xml:space="preserve"> ulici</w:t>
      </w:r>
      <w:r>
        <w:rPr>
          <w:rFonts w:ascii="Arial" w:eastAsia="Calibri" w:hAnsi="Arial" w:cs="Arial"/>
          <w:iCs/>
          <w:sz w:val="20"/>
          <w:szCs w:val="20"/>
          <w:lang w:val="hr-HR"/>
        </w:rPr>
        <w:t xml:space="preserve">, </w:t>
      </w:r>
      <w:r w:rsidRPr="00B62EB6">
        <w:rPr>
          <w:rFonts w:ascii="Arial" w:eastAsia="Calibri" w:hAnsi="Arial" w:cs="Arial"/>
          <w:iCs/>
          <w:sz w:val="20"/>
          <w:szCs w:val="20"/>
          <w:lang w:val="hr-HR"/>
        </w:rPr>
        <w:t>Program za provedbu javnog natječaja za izradu idejnog arhitektonsko-urbanističkog rješenja školskog umjetničkog centra u Vlaškoj 87</w:t>
      </w:r>
      <w:r>
        <w:rPr>
          <w:rFonts w:ascii="Arial" w:eastAsia="Calibri" w:hAnsi="Arial" w:cs="Arial"/>
          <w:iCs/>
          <w:sz w:val="20"/>
          <w:szCs w:val="20"/>
          <w:lang w:val="hr-HR"/>
        </w:rPr>
        <w:t xml:space="preserve"> te </w:t>
      </w:r>
      <w:r w:rsidRPr="00B62EB6">
        <w:rPr>
          <w:rFonts w:ascii="Arial" w:eastAsia="Calibri" w:hAnsi="Arial" w:cs="Arial"/>
          <w:iCs/>
          <w:sz w:val="20"/>
          <w:szCs w:val="20"/>
          <w:lang w:val="hr-HR"/>
        </w:rPr>
        <w:t>Program za provedbu javnog urbanističko-arhitektonskog natječaja za izgradnju zamjenskog objekta DV Sunce</w:t>
      </w:r>
      <w:r>
        <w:rPr>
          <w:rFonts w:ascii="Arial" w:eastAsia="Calibri" w:hAnsi="Arial" w:cs="Arial"/>
          <w:iCs/>
          <w:sz w:val="20"/>
          <w:szCs w:val="20"/>
          <w:lang w:val="hr-HR"/>
        </w:rPr>
        <w:t xml:space="preserve">. Od programa koji su u izradi izdvajaju se </w:t>
      </w:r>
      <w:r w:rsidRPr="00B62EB6">
        <w:rPr>
          <w:rFonts w:ascii="Arial" w:eastAsia="Calibri" w:hAnsi="Arial" w:cs="Arial"/>
          <w:iCs/>
          <w:sz w:val="20"/>
          <w:szCs w:val="20"/>
          <w:lang w:val="hr-HR"/>
        </w:rPr>
        <w:t xml:space="preserve">Program za provedbu javnog natječaja za izradu idejnog </w:t>
      </w:r>
      <w:proofErr w:type="spellStart"/>
      <w:r w:rsidRPr="00B62EB6">
        <w:rPr>
          <w:rFonts w:ascii="Arial" w:eastAsia="Calibri" w:hAnsi="Arial" w:cs="Arial"/>
          <w:iCs/>
          <w:sz w:val="20"/>
          <w:szCs w:val="20"/>
          <w:lang w:val="hr-HR"/>
        </w:rPr>
        <w:t>urb</w:t>
      </w:r>
      <w:proofErr w:type="spellEnd"/>
      <w:r w:rsidRPr="00B62EB6">
        <w:rPr>
          <w:rFonts w:ascii="Arial" w:eastAsia="Calibri" w:hAnsi="Arial" w:cs="Arial"/>
          <w:iCs/>
          <w:sz w:val="20"/>
          <w:szCs w:val="20"/>
          <w:lang w:val="hr-HR"/>
        </w:rPr>
        <w:t>.-arh. rješenja za stadion MAKSIMIR-SRC SVETICE</w:t>
      </w:r>
      <w:r w:rsidR="00464485">
        <w:rPr>
          <w:rFonts w:ascii="Arial" w:eastAsia="Calibri" w:hAnsi="Arial" w:cs="Arial"/>
          <w:iCs/>
          <w:sz w:val="20"/>
          <w:szCs w:val="20"/>
          <w:lang w:val="hr-HR"/>
        </w:rPr>
        <w:t xml:space="preserve"> te </w:t>
      </w:r>
      <w:r w:rsidRPr="00B62EB6">
        <w:rPr>
          <w:rFonts w:ascii="Arial" w:eastAsia="Calibri" w:hAnsi="Arial" w:cs="Arial"/>
          <w:iCs/>
          <w:sz w:val="20"/>
          <w:szCs w:val="20"/>
          <w:lang w:val="hr-HR"/>
        </w:rPr>
        <w:t xml:space="preserve">Program za provedbu javnog natječaja za idejno rješenje istočnog </w:t>
      </w:r>
      <w:proofErr w:type="spellStart"/>
      <w:r w:rsidRPr="00B62EB6">
        <w:rPr>
          <w:rFonts w:ascii="Arial" w:eastAsia="Calibri" w:hAnsi="Arial" w:cs="Arial"/>
          <w:iCs/>
          <w:sz w:val="20"/>
          <w:szCs w:val="20"/>
          <w:lang w:val="hr-HR"/>
        </w:rPr>
        <w:t>Jarunskog</w:t>
      </w:r>
      <w:proofErr w:type="spellEnd"/>
      <w:r w:rsidRPr="00B62EB6">
        <w:rPr>
          <w:rFonts w:ascii="Arial" w:eastAsia="Calibri" w:hAnsi="Arial" w:cs="Arial"/>
          <w:iCs/>
          <w:sz w:val="20"/>
          <w:szCs w:val="20"/>
          <w:lang w:val="hr-HR"/>
        </w:rPr>
        <w:t xml:space="preserve"> mosta</w:t>
      </w:r>
      <w:r w:rsidR="00464485">
        <w:rPr>
          <w:rFonts w:ascii="Arial" w:eastAsia="Calibri" w:hAnsi="Arial" w:cs="Arial"/>
          <w:iCs/>
          <w:sz w:val="20"/>
          <w:szCs w:val="20"/>
          <w:lang w:val="hr-HR"/>
        </w:rPr>
        <w:t xml:space="preserve">. Zaposlenici Zavoda sudjelovali su s priopćenjima na sljedećim konferencijama i skupovima: </w:t>
      </w:r>
      <w:r w:rsidRPr="00B62EB6">
        <w:rPr>
          <w:rFonts w:ascii="Arial" w:eastAsia="Calibri" w:hAnsi="Arial" w:cs="Arial"/>
          <w:iCs/>
          <w:sz w:val="20"/>
          <w:szCs w:val="20"/>
          <w:lang w:val="hr-HR"/>
        </w:rPr>
        <w:t>izlaganje Park-šume grada Zagreba: pluća grada ili prostor urbanizacije, dvorana Knjižnice HAZU</w:t>
      </w:r>
      <w:r w:rsidR="009E4184">
        <w:rPr>
          <w:rFonts w:ascii="Arial" w:eastAsia="Calibri" w:hAnsi="Arial" w:cs="Arial"/>
          <w:iCs/>
          <w:sz w:val="20"/>
          <w:szCs w:val="20"/>
          <w:lang w:val="hr-HR"/>
        </w:rPr>
        <w:t xml:space="preserve"> </w:t>
      </w:r>
      <w:r w:rsidR="00464485">
        <w:rPr>
          <w:rFonts w:ascii="Arial" w:eastAsia="Calibri" w:hAnsi="Arial" w:cs="Arial"/>
          <w:iCs/>
          <w:sz w:val="20"/>
          <w:szCs w:val="20"/>
          <w:lang w:val="hr-HR"/>
        </w:rPr>
        <w:t>(</w:t>
      </w:r>
      <w:r w:rsidR="00464485" w:rsidRPr="00B62EB6">
        <w:rPr>
          <w:rFonts w:ascii="Arial" w:eastAsia="Calibri" w:hAnsi="Arial" w:cs="Arial"/>
          <w:iCs/>
          <w:sz w:val="20"/>
          <w:szCs w:val="20"/>
          <w:lang w:val="hr-HR"/>
        </w:rPr>
        <w:t>20. ožujka 2025.</w:t>
      </w:r>
      <w:r w:rsidR="00464485">
        <w:rPr>
          <w:rFonts w:ascii="Arial" w:eastAsia="Calibri" w:hAnsi="Arial" w:cs="Arial"/>
          <w:iCs/>
          <w:sz w:val="20"/>
          <w:szCs w:val="20"/>
          <w:lang w:val="hr-HR"/>
        </w:rPr>
        <w:t>)</w:t>
      </w:r>
      <w:r w:rsidR="00464485">
        <w:rPr>
          <w:rFonts w:ascii="Arial" w:eastAsia="Calibri" w:hAnsi="Arial" w:cs="Arial"/>
          <w:iCs/>
          <w:sz w:val="20"/>
          <w:szCs w:val="20"/>
          <w:lang w:val="hr-HR"/>
        </w:rPr>
        <w:t xml:space="preserve">; na </w:t>
      </w:r>
      <w:r w:rsidR="00464485" w:rsidRPr="00B62EB6">
        <w:rPr>
          <w:rFonts w:ascii="Arial" w:eastAsia="Calibri" w:hAnsi="Arial" w:cs="Arial"/>
          <w:iCs/>
          <w:sz w:val="20"/>
          <w:szCs w:val="20"/>
          <w:lang w:val="hr-HR"/>
        </w:rPr>
        <w:t xml:space="preserve">Međunarodnoj konferenciji o urbanističkom planiranju i regionalnom razvoju u digitalnom društvu, REALCORP 2025 u </w:t>
      </w:r>
      <w:proofErr w:type="spellStart"/>
      <w:r w:rsidR="00464485" w:rsidRPr="00B62EB6">
        <w:rPr>
          <w:rFonts w:ascii="Arial" w:eastAsia="Calibri" w:hAnsi="Arial" w:cs="Arial"/>
          <w:iCs/>
          <w:sz w:val="20"/>
          <w:szCs w:val="20"/>
          <w:lang w:val="hr-HR"/>
        </w:rPr>
        <w:t>Grazu</w:t>
      </w:r>
      <w:proofErr w:type="spellEnd"/>
      <w:r w:rsidR="00464485" w:rsidRPr="00B62EB6">
        <w:rPr>
          <w:rFonts w:ascii="Arial" w:eastAsia="Calibri" w:hAnsi="Arial" w:cs="Arial"/>
          <w:iCs/>
          <w:sz w:val="20"/>
          <w:szCs w:val="20"/>
          <w:lang w:val="hr-HR"/>
        </w:rPr>
        <w:t xml:space="preserve"> </w:t>
      </w:r>
      <w:r w:rsidR="009E4184">
        <w:rPr>
          <w:rFonts w:ascii="Arial" w:eastAsia="Calibri" w:hAnsi="Arial" w:cs="Arial"/>
          <w:iCs/>
          <w:sz w:val="20"/>
          <w:szCs w:val="20"/>
          <w:lang w:val="hr-HR"/>
        </w:rPr>
        <w:t xml:space="preserve">prihvaćena su izlaganja dva stručna tima iz Zavoda </w:t>
      </w:r>
      <w:r w:rsidR="00464485">
        <w:rPr>
          <w:rFonts w:ascii="Arial" w:eastAsia="Calibri" w:hAnsi="Arial" w:cs="Arial"/>
          <w:iCs/>
          <w:sz w:val="20"/>
          <w:szCs w:val="20"/>
          <w:lang w:val="hr-HR"/>
        </w:rPr>
        <w:t>(</w:t>
      </w:r>
      <w:r w:rsidR="00464485" w:rsidRPr="00B62EB6">
        <w:rPr>
          <w:rFonts w:ascii="Arial" w:eastAsia="Calibri" w:hAnsi="Arial" w:cs="Arial"/>
          <w:iCs/>
          <w:sz w:val="20"/>
          <w:szCs w:val="20"/>
          <w:lang w:val="hr-HR"/>
        </w:rPr>
        <w:t>14. do 16. travnja</w:t>
      </w:r>
      <w:r w:rsidR="00464485">
        <w:rPr>
          <w:rFonts w:ascii="Arial" w:eastAsia="Calibri" w:hAnsi="Arial" w:cs="Arial"/>
          <w:iCs/>
          <w:sz w:val="20"/>
          <w:szCs w:val="20"/>
          <w:lang w:val="hr-HR"/>
        </w:rPr>
        <w:t xml:space="preserve"> 2025.), na </w:t>
      </w:r>
      <w:r w:rsidR="00464485" w:rsidRPr="00464485">
        <w:rPr>
          <w:rFonts w:ascii="Arial" w:eastAsia="Calibri" w:hAnsi="Arial" w:cs="Arial"/>
          <w:iCs/>
          <w:sz w:val="20"/>
          <w:szCs w:val="20"/>
          <w:lang w:val="hr-HR"/>
        </w:rPr>
        <w:t xml:space="preserve">5. Konferenciji o urbanom planiranju i regionalnom razvoju održanoj u Sarajevu 17. lipnja 2025. </w:t>
      </w:r>
      <w:r w:rsidR="009E4184">
        <w:rPr>
          <w:rFonts w:ascii="Arial" w:eastAsia="Calibri" w:hAnsi="Arial" w:cs="Arial"/>
          <w:iCs/>
          <w:sz w:val="20"/>
          <w:szCs w:val="20"/>
          <w:lang w:val="hr-HR"/>
        </w:rPr>
        <w:t xml:space="preserve">održano je izlaganje o izmjenama i dopunama GUP-a </w:t>
      </w:r>
      <w:r w:rsidR="00464485" w:rsidRPr="00464485">
        <w:rPr>
          <w:rFonts w:ascii="Arial" w:eastAsia="Calibri" w:hAnsi="Arial" w:cs="Arial"/>
          <w:iCs/>
          <w:sz w:val="20"/>
          <w:szCs w:val="20"/>
          <w:lang w:val="hr-HR"/>
        </w:rPr>
        <w:t>u funkciji zelenoga i pametnoga grada.</w:t>
      </w:r>
      <w:r w:rsidR="00464485">
        <w:rPr>
          <w:rFonts w:ascii="Arial" w:eastAsia="Calibri" w:hAnsi="Arial" w:cs="Arial"/>
          <w:iCs/>
          <w:sz w:val="20"/>
          <w:szCs w:val="20"/>
          <w:lang w:val="hr-HR"/>
        </w:rPr>
        <w:t xml:space="preserve"> Zaposlenici Zavoda sudjelovali su i na nizu stručnih skupova od kojih se izdvajaju: </w:t>
      </w:r>
      <w:r w:rsidRPr="00B62EB6">
        <w:rPr>
          <w:rFonts w:ascii="Arial" w:eastAsia="Calibri" w:hAnsi="Arial" w:cs="Arial"/>
          <w:iCs/>
          <w:sz w:val="20"/>
          <w:szCs w:val="20"/>
          <w:lang w:val="hr-HR"/>
        </w:rPr>
        <w:t>SUMP trening u organizaciji JASPERSA i EIB-a</w:t>
      </w:r>
      <w:r w:rsidR="00464485">
        <w:rPr>
          <w:rFonts w:ascii="Arial" w:eastAsia="Calibri" w:hAnsi="Arial" w:cs="Arial"/>
          <w:iCs/>
          <w:sz w:val="20"/>
          <w:szCs w:val="20"/>
          <w:lang w:val="hr-HR"/>
        </w:rPr>
        <w:t xml:space="preserve"> (</w:t>
      </w:r>
      <w:r w:rsidR="00464485" w:rsidRPr="00B62EB6">
        <w:rPr>
          <w:rFonts w:ascii="Arial" w:eastAsia="Calibri" w:hAnsi="Arial" w:cs="Arial"/>
          <w:iCs/>
          <w:sz w:val="20"/>
          <w:szCs w:val="20"/>
          <w:lang w:val="hr-HR"/>
        </w:rPr>
        <w:t>7. i 8. travnja 2025.</w:t>
      </w:r>
      <w:r w:rsidR="00464485">
        <w:rPr>
          <w:rFonts w:ascii="Arial" w:eastAsia="Calibri" w:hAnsi="Arial" w:cs="Arial"/>
          <w:iCs/>
          <w:sz w:val="20"/>
          <w:szCs w:val="20"/>
          <w:lang w:val="hr-HR"/>
        </w:rPr>
        <w:t xml:space="preserve">), </w:t>
      </w:r>
      <w:r w:rsidRPr="00B62EB6">
        <w:rPr>
          <w:rFonts w:ascii="Arial" w:eastAsia="Calibri" w:hAnsi="Arial" w:cs="Arial"/>
          <w:iCs/>
          <w:sz w:val="20"/>
          <w:szCs w:val="20"/>
          <w:lang w:val="hr-HR"/>
        </w:rPr>
        <w:t xml:space="preserve">stručni skup Obnova i rekonstrukcija zgrada kulturne baštine </w:t>
      </w:r>
      <w:r w:rsidR="00464485">
        <w:rPr>
          <w:rFonts w:ascii="Arial" w:eastAsia="Calibri" w:hAnsi="Arial" w:cs="Arial"/>
          <w:iCs/>
          <w:sz w:val="20"/>
          <w:szCs w:val="20"/>
          <w:lang w:val="hr-HR"/>
        </w:rPr>
        <w:t>(</w:t>
      </w:r>
      <w:r w:rsidR="00464485" w:rsidRPr="00B62EB6">
        <w:rPr>
          <w:rFonts w:ascii="Arial" w:eastAsia="Calibri" w:hAnsi="Arial" w:cs="Arial"/>
          <w:iCs/>
          <w:sz w:val="20"/>
          <w:szCs w:val="20"/>
          <w:lang w:val="hr-HR"/>
        </w:rPr>
        <w:t>9. travnja 2025.</w:t>
      </w:r>
      <w:r w:rsidR="00464485">
        <w:rPr>
          <w:rFonts w:ascii="Arial" w:eastAsia="Calibri" w:hAnsi="Arial" w:cs="Arial"/>
          <w:iCs/>
          <w:sz w:val="20"/>
          <w:szCs w:val="20"/>
          <w:lang w:val="hr-HR"/>
        </w:rPr>
        <w:t xml:space="preserve">), </w:t>
      </w:r>
      <w:r w:rsidRPr="00B62EB6">
        <w:rPr>
          <w:rFonts w:ascii="Arial" w:eastAsia="Calibri" w:hAnsi="Arial" w:cs="Arial"/>
          <w:iCs/>
          <w:sz w:val="20"/>
          <w:szCs w:val="20"/>
          <w:lang w:val="hr-HR"/>
        </w:rPr>
        <w:t xml:space="preserve">proslava 30 godišnjice Zavoda za prostorno uređenje Zagrebačke županije </w:t>
      </w:r>
      <w:r w:rsidR="00464485">
        <w:rPr>
          <w:rFonts w:ascii="Arial" w:eastAsia="Calibri" w:hAnsi="Arial" w:cs="Arial"/>
          <w:iCs/>
          <w:sz w:val="20"/>
          <w:szCs w:val="20"/>
          <w:lang w:val="hr-HR"/>
        </w:rPr>
        <w:t>(</w:t>
      </w:r>
      <w:r w:rsidR="00464485" w:rsidRPr="00B62EB6">
        <w:rPr>
          <w:rFonts w:ascii="Arial" w:eastAsia="Calibri" w:hAnsi="Arial" w:cs="Arial"/>
          <w:iCs/>
          <w:sz w:val="20"/>
          <w:szCs w:val="20"/>
          <w:lang w:val="hr-HR"/>
        </w:rPr>
        <w:t>2. travnja 2025.</w:t>
      </w:r>
      <w:r w:rsidR="00464485">
        <w:rPr>
          <w:rFonts w:ascii="Arial" w:eastAsia="Calibri" w:hAnsi="Arial" w:cs="Arial"/>
          <w:iCs/>
          <w:sz w:val="20"/>
          <w:szCs w:val="20"/>
          <w:lang w:val="hr-HR"/>
        </w:rPr>
        <w:t xml:space="preserve">), </w:t>
      </w:r>
      <w:r w:rsidRPr="00B62EB6">
        <w:rPr>
          <w:rFonts w:ascii="Arial" w:eastAsia="Calibri" w:hAnsi="Arial" w:cs="Arial"/>
          <w:iCs/>
          <w:sz w:val="20"/>
          <w:szCs w:val="20"/>
          <w:lang w:val="hr-HR"/>
        </w:rPr>
        <w:t xml:space="preserve">skup Prema </w:t>
      </w:r>
      <w:proofErr w:type="spellStart"/>
      <w:r w:rsidRPr="00B62EB6">
        <w:rPr>
          <w:rFonts w:ascii="Arial" w:eastAsia="Calibri" w:hAnsi="Arial" w:cs="Arial"/>
          <w:iCs/>
          <w:sz w:val="20"/>
          <w:szCs w:val="20"/>
          <w:lang w:val="hr-HR"/>
        </w:rPr>
        <w:t>priuštivijem</w:t>
      </w:r>
      <w:proofErr w:type="spellEnd"/>
      <w:r w:rsidRPr="00B62EB6">
        <w:rPr>
          <w:rFonts w:ascii="Arial" w:eastAsia="Calibri" w:hAnsi="Arial" w:cs="Arial"/>
          <w:iCs/>
          <w:sz w:val="20"/>
          <w:szCs w:val="20"/>
          <w:lang w:val="hr-HR"/>
        </w:rPr>
        <w:t xml:space="preserve"> stanovanju u EU i Hrvatskoj</w:t>
      </w:r>
      <w:r w:rsidR="00464485">
        <w:rPr>
          <w:rFonts w:ascii="Arial" w:eastAsia="Calibri" w:hAnsi="Arial" w:cs="Arial"/>
          <w:iCs/>
          <w:sz w:val="20"/>
          <w:szCs w:val="20"/>
          <w:lang w:val="hr-HR"/>
        </w:rPr>
        <w:t xml:space="preserve"> (</w:t>
      </w:r>
      <w:r w:rsidRPr="00B62EB6">
        <w:rPr>
          <w:rFonts w:ascii="Arial" w:eastAsia="Calibri" w:hAnsi="Arial" w:cs="Arial"/>
          <w:iCs/>
          <w:sz w:val="20"/>
          <w:szCs w:val="20"/>
          <w:lang w:val="hr-HR"/>
        </w:rPr>
        <w:t>25. travnja 2025.</w:t>
      </w:r>
      <w:r w:rsidR="00464485">
        <w:rPr>
          <w:rFonts w:ascii="Arial" w:eastAsia="Calibri" w:hAnsi="Arial" w:cs="Arial"/>
          <w:iCs/>
          <w:sz w:val="20"/>
          <w:szCs w:val="20"/>
          <w:lang w:val="hr-HR"/>
        </w:rPr>
        <w:t xml:space="preserve">). </w:t>
      </w:r>
      <w:r w:rsidR="00464485" w:rsidRPr="002974C8">
        <w:rPr>
          <w:rFonts w:ascii="Arial" w:eastAsia="Calibri" w:hAnsi="Arial" w:cs="Arial"/>
          <w:iCs/>
          <w:sz w:val="20"/>
          <w:szCs w:val="20"/>
          <w:lang w:val="hr-HR"/>
        </w:rPr>
        <w:t>Uku</w:t>
      </w:r>
      <w:bookmarkStart w:id="0" w:name="_GoBack"/>
      <w:bookmarkEnd w:id="0"/>
      <w:r w:rsidR="00464485" w:rsidRPr="002974C8">
        <w:rPr>
          <w:rFonts w:ascii="Arial" w:eastAsia="Calibri" w:hAnsi="Arial" w:cs="Arial"/>
          <w:iCs/>
          <w:sz w:val="20"/>
          <w:szCs w:val="20"/>
          <w:lang w:val="hr-HR"/>
        </w:rPr>
        <w:t xml:space="preserve">pni broj </w:t>
      </w:r>
      <w:r w:rsidR="00464485">
        <w:rPr>
          <w:rFonts w:ascii="Arial" w:eastAsia="Calibri" w:hAnsi="Arial" w:cs="Arial"/>
          <w:iCs/>
          <w:sz w:val="20"/>
          <w:szCs w:val="20"/>
          <w:lang w:val="hr-HR"/>
        </w:rPr>
        <w:t xml:space="preserve">publikacija, </w:t>
      </w:r>
      <w:r w:rsidR="00464485">
        <w:rPr>
          <w:rFonts w:ascii="Arial" w:eastAsia="Calibri" w:hAnsi="Arial" w:cs="Arial"/>
          <w:iCs/>
          <w:sz w:val="20"/>
          <w:szCs w:val="20"/>
          <w:lang w:val="hr-HR"/>
        </w:rPr>
        <w:t>radionica i stručnih skupova na kojima su sudjelovali djelatnici Zavoda</w:t>
      </w:r>
      <w:r w:rsidR="00464485" w:rsidRPr="002974C8">
        <w:rPr>
          <w:rFonts w:ascii="Arial" w:eastAsia="Calibri" w:hAnsi="Arial" w:cs="Arial"/>
          <w:iCs/>
          <w:sz w:val="20"/>
          <w:szCs w:val="20"/>
          <w:lang w:val="hr-HR"/>
        </w:rPr>
        <w:t xml:space="preserve">: </w:t>
      </w:r>
      <w:proofErr w:type="spellStart"/>
      <w:r w:rsidR="009325DD">
        <w:rPr>
          <w:rFonts w:ascii="Arial" w:eastAsia="Calibri" w:hAnsi="Arial" w:cs="Arial"/>
          <w:iCs/>
          <w:sz w:val="20"/>
          <w:szCs w:val="20"/>
          <w:lang w:val="hr-HR"/>
        </w:rPr>
        <w:t>Brownfield</w:t>
      </w:r>
      <w:proofErr w:type="spellEnd"/>
      <w:r w:rsidR="009325DD">
        <w:rPr>
          <w:rFonts w:ascii="Arial" w:eastAsia="Calibri" w:hAnsi="Arial" w:cs="Arial"/>
          <w:iCs/>
          <w:sz w:val="20"/>
          <w:szCs w:val="20"/>
          <w:lang w:val="hr-HR"/>
        </w:rPr>
        <w:t xml:space="preserve"> 1 konferencija, 1 tiskana publikacija, 1 dovršeni elaborat; 7 dovršenih natječajnih programa, 4 izlaganja na konferencijama: ukupna ostvarena vrijednost = 14.</w:t>
      </w:r>
    </w:p>
    <w:p w:rsidR="00B62EB6" w:rsidRPr="00B62EB6" w:rsidRDefault="00B62EB6" w:rsidP="00464485">
      <w:pPr>
        <w:jc w:val="both"/>
        <w:rPr>
          <w:rFonts w:ascii="Arial" w:eastAsia="Calibri" w:hAnsi="Arial" w:cs="Arial"/>
          <w:iCs/>
          <w:sz w:val="20"/>
          <w:szCs w:val="20"/>
          <w:lang w:val="hr-HR"/>
        </w:rPr>
      </w:pPr>
    </w:p>
    <w:p w:rsidR="00B62EB6" w:rsidRDefault="00B62EB6" w:rsidP="001C7D09">
      <w:pPr>
        <w:jc w:val="both"/>
        <w:rPr>
          <w:rFonts w:ascii="Arial" w:eastAsia="Calibri" w:hAnsi="Arial" w:cs="Arial"/>
          <w:iCs/>
          <w:sz w:val="20"/>
          <w:szCs w:val="20"/>
          <w:lang w:val="hr-HR"/>
        </w:rPr>
      </w:pPr>
    </w:p>
    <w:p w:rsidR="00B62EB6" w:rsidRDefault="00B62EB6" w:rsidP="001C7D09">
      <w:pPr>
        <w:jc w:val="both"/>
        <w:rPr>
          <w:rFonts w:ascii="Arial" w:eastAsia="Calibri" w:hAnsi="Arial" w:cs="Arial"/>
          <w:iCs/>
          <w:sz w:val="20"/>
          <w:szCs w:val="20"/>
          <w:lang w:val="hr-HR"/>
        </w:rPr>
      </w:pPr>
    </w:p>
    <w:p w:rsidR="001C7D09" w:rsidRPr="002974C8" w:rsidRDefault="001C7D09" w:rsidP="00931C61">
      <w:pPr>
        <w:jc w:val="both"/>
        <w:rPr>
          <w:rFonts w:ascii="Arial" w:eastAsia="Calibri" w:hAnsi="Arial" w:cs="Arial"/>
          <w:sz w:val="20"/>
          <w:szCs w:val="20"/>
          <w:lang w:val="hr-HR"/>
        </w:rPr>
      </w:pPr>
    </w:p>
    <w:p w:rsidR="00E56CD3" w:rsidRPr="002974C8" w:rsidRDefault="00E56CD3" w:rsidP="00931C61">
      <w:pPr>
        <w:jc w:val="both"/>
        <w:rPr>
          <w:rFonts w:ascii="Arial" w:eastAsia="Calibri" w:hAnsi="Arial" w:cs="Arial"/>
          <w:sz w:val="20"/>
          <w:szCs w:val="20"/>
          <w:lang w:val="hr-HR"/>
        </w:rPr>
      </w:pPr>
      <w:r w:rsidRPr="002974C8">
        <w:rPr>
          <w:rFonts w:ascii="Arial" w:eastAsia="Calibri" w:hAnsi="Arial" w:cs="Arial"/>
          <w:sz w:val="20"/>
          <w:szCs w:val="20"/>
          <w:lang w:val="hr-HR"/>
        </w:rPr>
        <w:t xml:space="preserve">Kroz Program: Javna uprava i administracija provodi  se: </w:t>
      </w:r>
    </w:p>
    <w:p w:rsidR="00E56CD3" w:rsidRPr="002974C8" w:rsidRDefault="00E56CD3" w:rsidP="00931C61">
      <w:pPr>
        <w:tabs>
          <w:tab w:val="left" w:pos="709"/>
        </w:tabs>
        <w:jc w:val="both"/>
        <w:rPr>
          <w:rFonts w:ascii="Arial" w:eastAsia="Calibri" w:hAnsi="Arial" w:cs="Arial"/>
          <w:sz w:val="20"/>
          <w:szCs w:val="20"/>
          <w:lang w:val="hr-HR"/>
        </w:rPr>
      </w:pPr>
      <w:r w:rsidRPr="002974C8">
        <w:rPr>
          <w:rFonts w:ascii="Arial" w:eastAsia="Calibri" w:hAnsi="Arial" w:cs="Arial"/>
          <w:sz w:val="20"/>
          <w:szCs w:val="20"/>
          <w:lang w:val="hr-HR" w:bidi="en-US"/>
        </w:rPr>
        <w:t>Aktivnost: REDOVNA DJELATNOST PRORAČUNSKIH KORISNIKA osiguravaju se sredstva</w:t>
      </w:r>
      <w:r w:rsidRPr="002974C8">
        <w:rPr>
          <w:rFonts w:ascii="Arial" w:eastAsia="Calibri" w:hAnsi="Arial" w:cs="Arial"/>
          <w:sz w:val="20"/>
          <w:szCs w:val="20"/>
          <w:lang w:val="hr-HR"/>
        </w:rPr>
        <w:t xml:space="preserve"> potrebna za rashode za zaposlene, materijalne rashode, financijske rashode i rashode za nabavu proizvedene dugotrajne imovine.</w:t>
      </w:r>
    </w:p>
    <w:p w:rsidR="00E56CD3" w:rsidRPr="002974C8" w:rsidRDefault="00E56CD3" w:rsidP="00931C61">
      <w:pPr>
        <w:jc w:val="both"/>
        <w:rPr>
          <w:rFonts w:ascii="Arial" w:eastAsia="Calibri" w:hAnsi="Arial" w:cs="Arial"/>
          <w:sz w:val="20"/>
          <w:szCs w:val="20"/>
          <w:lang w:val="hr-HR"/>
        </w:rPr>
      </w:pPr>
      <w:r w:rsidRPr="002974C8">
        <w:rPr>
          <w:rFonts w:ascii="Arial" w:eastAsia="Calibri" w:hAnsi="Arial" w:cs="Arial"/>
          <w:sz w:val="20"/>
          <w:szCs w:val="20"/>
          <w:lang w:val="hr-HR"/>
        </w:rPr>
        <w:t>Sredstva za rashode za zaposlene i naknade za prijevoz i sredstva za materijalne rashode planirana su pridržavajući se svih akata Zavoda za prostorno uređenje Grada Zagreba kao i Kolektivnog ugovora za službenike i namještenike u gradskim upravnim tijelima Grada Zagreba.</w:t>
      </w:r>
    </w:p>
    <w:p w:rsidR="00E56CD3" w:rsidRPr="002974C8" w:rsidRDefault="00E56CD3" w:rsidP="00931C61">
      <w:pPr>
        <w:jc w:val="both"/>
        <w:rPr>
          <w:rFonts w:ascii="Arial" w:eastAsia="Calibri" w:hAnsi="Arial" w:cs="Arial"/>
          <w:sz w:val="20"/>
          <w:szCs w:val="20"/>
          <w:lang w:val="hr-HR"/>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2075"/>
        <w:gridCol w:w="892"/>
        <w:gridCol w:w="901"/>
        <w:gridCol w:w="905"/>
        <w:gridCol w:w="955"/>
        <w:gridCol w:w="1917"/>
      </w:tblGrid>
      <w:tr w:rsidR="00780F07" w:rsidRPr="002974C8" w:rsidTr="00780F07">
        <w:trPr>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bCs/>
                <w:sz w:val="16"/>
                <w:szCs w:val="16"/>
                <w:lang w:val="hr-HR"/>
              </w:rPr>
              <w:t>Pokazatelj rezultata</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bCs/>
                <w:sz w:val="16"/>
                <w:szCs w:val="16"/>
                <w:lang w:val="hr-HR"/>
              </w:rPr>
              <w:t>Definicija pokazatelja</w:t>
            </w:r>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bCs/>
                <w:sz w:val="16"/>
                <w:szCs w:val="16"/>
                <w:lang w:val="hr-HR"/>
              </w:rPr>
              <w:t>Jedinica mjere</w:t>
            </w:r>
          </w:p>
        </w:tc>
        <w:tc>
          <w:tcPr>
            <w:tcW w:w="901"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bCs/>
                <w:sz w:val="16"/>
                <w:szCs w:val="16"/>
                <w:lang w:val="hr-HR"/>
              </w:rPr>
              <w:t>Polazna vrijednost</w:t>
            </w:r>
            <w:r w:rsidR="00464485">
              <w:rPr>
                <w:rFonts w:ascii="Arial" w:eastAsia="Calibri" w:hAnsi="Arial" w:cs="Arial"/>
                <w:bCs/>
                <w:sz w:val="16"/>
                <w:szCs w:val="16"/>
                <w:lang w:val="hr-HR"/>
              </w:rPr>
              <w:t xml:space="preserve"> (2024.)</w:t>
            </w:r>
            <w:r w:rsidRPr="002974C8">
              <w:rPr>
                <w:rFonts w:ascii="Arial" w:eastAsia="Calibri" w:hAnsi="Arial" w:cs="Arial"/>
                <w:bCs/>
                <w:sz w:val="16"/>
                <w:szCs w:val="16"/>
                <w:lang w:val="hr-HR"/>
              </w:rPr>
              <w:t xml:space="preserve"> </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Izvor podataka</w:t>
            </w:r>
          </w:p>
        </w:tc>
        <w:tc>
          <w:tcPr>
            <w:tcW w:w="95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bCs/>
                <w:sz w:val="16"/>
                <w:szCs w:val="16"/>
                <w:lang w:val="hr-HR"/>
              </w:rPr>
              <w:t>Ciljana vrijednost (202</w:t>
            </w:r>
            <w:r w:rsidR="00464485">
              <w:rPr>
                <w:rFonts w:ascii="Arial" w:eastAsia="Calibri" w:hAnsi="Arial" w:cs="Arial"/>
                <w:bCs/>
                <w:sz w:val="16"/>
                <w:szCs w:val="16"/>
                <w:lang w:val="hr-HR"/>
              </w:rPr>
              <w:t>5</w:t>
            </w:r>
            <w:r w:rsidRPr="002974C8">
              <w:rPr>
                <w:rFonts w:ascii="Arial" w:eastAsia="Calibri" w:hAnsi="Arial" w:cs="Arial"/>
                <w:bCs/>
                <w:sz w:val="16"/>
                <w:szCs w:val="16"/>
                <w:lang w:val="hr-HR"/>
              </w:rPr>
              <w:t>.)</w:t>
            </w:r>
          </w:p>
        </w:tc>
        <w:tc>
          <w:tcPr>
            <w:tcW w:w="1917" w:type="dxa"/>
            <w:shd w:val="clear" w:color="auto" w:fill="auto"/>
            <w:vAlign w:val="center"/>
          </w:tcPr>
          <w:p w:rsidR="00780F07" w:rsidRPr="002974C8" w:rsidRDefault="00780F07" w:rsidP="00931C61">
            <w:pPr>
              <w:rPr>
                <w:rFonts w:ascii="Arial" w:eastAsia="Calibri" w:hAnsi="Arial" w:cs="Arial"/>
                <w:sz w:val="16"/>
                <w:szCs w:val="16"/>
                <w:lang w:val="hr-HR"/>
              </w:rPr>
            </w:pPr>
            <w:r>
              <w:rPr>
                <w:rFonts w:ascii="Arial" w:eastAsia="Calibri" w:hAnsi="Arial" w:cs="Arial"/>
                <w:bCs/>
                <w:sz w:val="16"/>
                <w:szCs w:val="16"/>
                <w:lang w:val="hr-HR"/>
              </w:rPr>
              <w:t>Ostvarena vrijednost I.-VI.</w:t>
            </w:r>
            <w:r w:rsidRPr="002974C8">
              <w:rPr>
                <w:rFonts w:ascii="Arial" w:eastAsia="Calibri" w:hAnsi="Arial" w:cs="Arial"/>
                <w:bCs/>
                <w:sz w:val="16"/>
                <w:szCs w:val="16"/>
                <w:lang w:val="hr-HR"/>
              </w:rPr>
              <w:t xml:space="preserve"> (202</w:t>
            </w:r>
            <w:r w:rsidR="00464485">
              <w:rPr>
                <w:rFonts w:ascii="Arial" w:eastAsia="Calibri" w:hAnsi="Arial" w:cs="Arial"/>
                <w:bCs/>
                <w:sz w:val="16"/>
                <w:szCs w:val="16"/>
                <w:lang w:val="hr-HR"/>
              </w:rPr>
              <w:t>5</w:t>
            </w:r>
            <w:r w:rsidRPr="002974C8">
              <w:rPr>
                <w:rFonts w:ascii="Arial" w:eastAsia="Calibri" w:hAnsi="Arial" w:cs="Arial"/>
                <w:bCs/>
                <w:sz w:val="16"/>
                <w:szCs w:val="16"/>
                <w:lang w:val="hr-HR"/>
              </w:rPr>
              <w:t>.)</w:t>
            </w:r>
          </w:p>
        </w:tc>
      </w:tr>
      <w:tr w:rsidR="00780F07" w:rsidRPr="002974C8" w:rsidTr="00780F07">
        <w:trPr>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Izrada, koordinacija i praćenje provedbe prostornih planova Grada Zagreba</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Izrada ili koordinacija svih prostornih planova u kojima je Zavod naveden kao stručni izrađivač, sukladno Zakonu o prostornom uređenju</w:t>
            </w:r>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Broj odluka o izradi Gradske skupštine Grada Zagreba</w:t>
            </w:r>
          </w:p>
        </w:tc>
        <w:tc>
          <w:tcPr>
            <w:tcW w:w="901"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 xml:space="preserve">  5</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Zavod</w:t>
            </w:r>
          </w:p>
        </w:tc>
        <w:tc>
          <w:tcPr>
            <w:tcW w:w="955" w:type="dxa"/>
            <w:shd w:val="clear" w:color="auto" w:fill="auto"/>
            <w:vAlign w:val="center"/>
          </w:tcPr>
          <w:p w:rsidR="00780F07" w:rsidRPr="002974C8" w:rsidRDefault="00464485" w:rsidP="00931C61">
            <w:pPr>
              <w:rPr>
                <w:rFonts w:ascii="Arial" w:eastAsia="Calibri" w:hAnsi="Arial" w:cs="Arial"/>
                <w:sz w:val="16"/>
                <w:szCs w:val="16"/>
                <w:lang w:val="hr-HR"/>
              </w:rPr>
            </w:pPr>
            <w:r>
              <w:rPr>
                <w:rFonts w:ascii="Arial" w:eastAsia="Calibri" w:hAnsi="Arial" w:cs="Arial"/>
                <w:sz w:val="16"/>
                <w:szCs w:val="16"/>
                <w:lang w:val="hr-HR"/>
              </w:rPr>
              <w:t>4</w:t>
            </w:r>
          </w:p>
        </w:tc>
        <w:tc>
          <w:tcPr>
            <w:tcW w:w="1917" w:type="dxa"/>
            <w:shd w:val="clear" w:color="auto" w:fill="auto"/>
            <w:vAlign w:val="center"/>
          </w:tcPr>
          <w:p w:rsidR="00780F07" w:rsidRPr="002974C8" w:rsidRDefault="00464485" w:rsidP="00931C61">
            <w:pPr>
              <w:rPr>
                <w:rFonts w:ascii="Arial" w:eastAsia="Calibri" w:hAnsi="Arial" w:cs="Arial"/>
                <w:sz w:val="16"/>
                <w:szCs w:val="16"/>
                <w:lang w:val="hr-HR"/>
              </w:rPr>
            </w:pPr>
            <w:r>
              <w:rPr>
                <w:rFonts w:ascii="Arial" w:eastAsia="Calibri" w:hAnsi="Arial" w:cs="Arial"/>
                <w:sz w:val="16"/>
                <w:szCs w:val="16"/>
                <w:lang w:val="hr-HR"/>
              </w:rPr>
              <w:t>1</w:t>
            </w:r>
          </w:p>
        </w:tc>
      </w:tr>
      <w:tr w:rsidR="00780F07" w:rsidRPr="002974C8" w:rsidTr="00780F07">
        <w:trPr>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Izrada Izvješća o stanju u prostoru</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 xml:space="preserve">Prikupljanje, pohranjivanje, analiza i </w:t>
            </w:r>
            <w:r w:rsidRPr="002974C8">
              <w:rPr>
                <w:rFonts w:ascii="Arial" w:eastAsia="Calibri" w:hAnsi="Arial" w:cs="Arial"/>
                <w:sz w:val="16"/>
                <w:szCs w:val="16"/>
                <w:lang w:val="hr-HR"/>
              </w:rPr>
              <w:lastRenderedPageBreak/>
              <w:t>obrada prostornih činjenica za četverogodišnje razdoblje</w:t>
            </w:r>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lastRenderedPageBreak/>
              <w:t>%</w:t>
            </w:r>
          </w:p>
        </w:tc>
        <w:tc>
          <w:tcPr>
            <w:tcW w:w="901"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75</w:t>
            </w:r>
            <w:r w:rsidR="00780F07" w:rsidRPr="002974C8">
              <w:rPr>
                <w:rFonts w:ascii="Arial" w:eastAsia="Calibri" w:hAnsi="Arial" w:cs="Arial"/>
                <w:sz w:val="16"/>
                <w:szCs w:val="16"/>
                <w:lang w:val="hr-HR"/>
              </w:rPr>
              <w:t xml:space="preserve"> %</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Zavod</w:t>
            </w:r>
          </w:p>
        </w:tc>
        <w:tc>
          <w:tcPr>
            <w:tcW w:w="955"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95</w:t>
            </w:r>
            <w:r w:rsidR="00780F07" w:rsidRPr="002974C8">
              <w:rPr>
                <w:rFonts w:ascii="Arial" w:eastAsia="Calibri" w:hAnsi="Arial" w:cs="Arial"/>
                <w:sz w:val="16"/>
                <w:szCs w:val="16"/>
                <w:lang w:val="hr-HR"/>
              </w:rPr>
              <w:t xml:space="preserve"> %</w:t>
            </w:r>
          </w:p>
        </w:tc>
        <w:tc>
          <w:tcPr>
            <w:tcW w:w="1917"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80</w:t>
            </w:r>
            <w:r w:rsidR="00780F07" w:rsidRPr="002974C8">
              <w:rPr>
                <w:rFonts w:ascii="Arial" w:eastAsia="Calibri" w:hAnsi="Arial" w:cs="Arial"/>
                <w:sz w:val="16"/>
                <w:szCs w:val="16"/>
                <w:lang w:val="hr-HR"/>
              </w:rPr>
              <w:t xml:space="preserve"> %</w:t>
            </w:r>
          </w:p>
        </w:tc>
      </w:tr>
      <w:tr w:rsidR="00780F07" w:rsidRPr="002974C8" w:rsidTr="00780F07">
        <w:trPr>
          <w:trHeight w:val="719"/>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Vođenje informacijskog sustava prostornog uređenja</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 xml:space="preserve">Popunjavanje, dostava i ažuriranje kataloga </w:t>
            </w:r>
            <w:proofErr w:type="spellStart"/>
            <w:r w:rsidRPr="002974C8">
              <w:rPr>
                <w:rFonts w:ascii="Arial" w:eastAsia="Calibri" w:hAnsi="Arial" w:cs="Arial"/>
                <w:sz w:val="16"/>
                <w:szCs w:val="16"/>
                <w:lang w:val="hr-HR"/>
              </w:rPr>
              <w:t>metapodataka</w:t>
            </w:r>
            <w:proofErr w:type="spellEnd"/>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w:t>
            </w:r>
          </w:p>
        </w:tc>
        <w:tc>
          <w:tcPr>
            <w:tcW w:w="901"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100 %</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Zavod</w:t>
            </w:r>
          </w:p>
        </w:tc>
        <w:tc>
          <w:tcPr>
            <w:tcW w:w="95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100 %</w:t>
            </w:r>
          </w:p>
        </w:tc>
        <w:tc>
          <w:tcPr>
            <w:tcW w:w="1917"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60</w:t>
            </w:r>
            <w:r w:rsidR="00780F07" w:rsidRPr="002974C8">
              <w:rPr>
                <w:rFonts w:ascii="Arial" w:eastAsia="Calibri" w:hAnsi="Arial" w:cs="Arial"/>
                <w:sz w:val="16"/>
                <w:szCs w:val="16"/>
                <w:lang w:val="hr-HR"/>
              </w:rPr>
              <w:t xml:space="preserve"> %</w:t>
            </w:r>
          </w:p>
        </w:tc>
      </w:tr>
      <w:tr w:rsidR="00780F07" w:rsidRPr="002974C8" w:rsidTr="00780F07">
        <w:trPr>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Postotak pripreme polazišta za izradu prostornih planova, izrada programa za studije, urbanističke planove i urbanističko– arhitektonske natječaje</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Zaprimljeni zahtjevi nadležnih gradskih ureda</w:t>
            </w:r>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w:t>
            </w:r>
          </w:p>
        </w:tc>
        <w:tc>
          <w:tcPr>
            <w:tcW w:w="901"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100 %</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Zavod</w:t>
            </w:r>
          </w:p>
        </w:tc>
        <w:tc>
          <w:tcPr>
            <w:tcW w:w="955" w:type="dxa"/>
            <w:shd w:val="clear" w:color="auto" w:fill="auto"/>
          </w:tcPr>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r w:rsidRPr="00780F07">
              <w:rPr>
                <w:rFonts w:ascii="Arial" w:eastAsia="Calibri" w:hAnsi="Arial" w:cs="Arial"/>
                <w:sz w:val="16"/>
                <w:szCs w:val="16"/>
                <w:lang w:val="hr-HR"/>
              </w:rPr>
              <w:t>100 %</w:t>
            </w:r>
          </w:p>
        </w:tc>
        <w:tc>
          <w:tcPr>
            <w:tcW w:w="1917" w:type="dxa"/>
            <w:shd w:val="clear" w:color="auto" w:fill="auto"/>
          </w:tcPr>
          <w:p w:rsidR="00780F07" w:rsidRPr="00780F07" w:rsidRDefault="00780F07" w:rsidP="00931C61">
            <w:pPr>
              <w:rPr>
                <w:rFonts w:ascii="Arial" w:eastAsia="Calibri" w:hAnsi="Arial" w:cs="Arial"/>
                <w:sz w:val="16"/>
                <w:szCs w:val="16"/>
                <w:lang w:val="hr-HR"/>
              </w:rPr>
            </w:pPr>
            <w:r w:rsidRPr="00780F07">
              <w:rPr>
                <w:rFonts w:ascii="Arial" w:eastAsia="Calibri" w:hAnsi="Arial" w:cs="Arial"/>
                <w:sz w:val="16"/>
                <w:szCs w:val="16"/>
                <w:lang w:val="hr-HR"/>
              </w:rPr>
              <w:t xml:space="preserve">  </w:t>
            </w: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p>
          <w:p w:rsidR="00780F07" w:rsidRPr="00780F07" w:rsidRDefault="00780F07" w:rsidP="00931C61">
            <w:pPr>
              <w:rPr>
                <w:rFonts w:ascii="Arial" w:eastAsia="Calibri" w:hAnsi="Arial" w:cs="Arial"/>
                <w:sz w:val="16"/>
                <w:szCs w:val="16"/>
                <w:lang w:val="hr-HR"/>
              </w:rPr>
            </w:pPr>
            <w:r>
              <w:rPr>
                <w:rFonts w:ascii="Arial" w:eastAsia="Calibri" w:hAnsi="Arial" w:cs="Arial"/>
                <w:sz w:val="16"/>
                <w:szCs w:val="16"/>
                <w:lang w:val="hr-HR"/>
              </w:rPr>
              <w:t>50</w:t>
            </w:r>
            <w:r w:rsidRPr="00780F07">
              <w:rPr>
                <w:rFonts w:ascii="Arial" w:eastAsia="Calibri" w:hAnsi="Arial" w:cs="Arial"/>
                <w:sz w:val="16"/>
                <w:szCs w:val="16"/>
                <w:lang w:val="hr-HR"/>
              </w:rPr>
              <w:t xml:space="preserve"> %</w:t>
            </w:r>
          </w:p>
        </w:tc>
      </w:tr>
      <w:tr w:rsidR="00780F07" w:rsidRPr="002974C8" w:rsidTr="00780F07">
        <w:trPr>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Pružanje stručne savjetodavne pomoći</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Na traženje nadležnog ureda, koordinacija i pružanje stručne savjetodavne pomoći prilikom izrade urbanističkih planova uređenja, javnih natječaja i drugih specijalističkih planova i dokumenata za područje na prostoru Grada Zagreba.</w:t>
            </w:r>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w:t>
            </w:r>
          </w:p>
        </w:tc>
        <w:tc>
          <w:tcPr>
            <w:tcW w:w="901"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100 %</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Zavod</w:t>
            </w:r>
          </w:p>
        </w:tc>
        <w:tc>
          <w:tcPr>
            <w:tcW w:w="95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100 %</w:t>
            </w:r>
          </w:p>
        </w:tc>
        <w:tc>
          <w:tcPr>
            <w:tcW w:w="1917" w:type="dxa"/>
            <w:shd w:val="clear" w:color="auto" w:fill="auto"/>
            <w:vAlign w:val="center"/>
          </w:tcPr>
          <w:p w:rsidR="00780F07" w:rsidRPr="002974C8" w:rsidRDefault="00780F07" w:rsidP="00931C61">
            <w:pPr>
              <w:rPr>
                <w:rFonts w:ascii="Arial" w:eastAsia="Calibri" w:hAnsi="Arial" w:cs="Arial"/>
                <w:sz w:val="16"/>
                <w:szCs w:val="16"/>
                <w:lang w:val="hr-HR"/>
              </w:rPr>
            </w:pPr>
            <w:r>
              <w:rPr>
                <w:rFonts w:ascii="Arial" w:eastAsia="Calibri" w:hAnsi="Arial" w:cs="Arial"/>
                <w:sz w:val="16"/>
                <w:szCs w:val="16"/>
                <w:lang w:val="hr-HR"/>
              </w:rPr>
              <w:t>50</w:t>
            </w:r>
            <w:r w:rsidRPr="002974C8">
              <w:rPr>
                <w:rFonts w:ascii="Arial" w:eastAsia="Calibri" w:hAnsi="Arial" w:cs="Arial"/>
                <w:sz w:val="16"/>
                <w:szCs w:val="16"/>
                <w:lang w:val="hr-HR"/>
              </w:rPr>
              <w:t xml:space="preserve"> %</w:t>
            </w:r>
          </w:p>
        </w:tc>
      </w:tr>
      <w:tr w:rsidR="00780F07" w:rsidRPr="002974C8" w:rsidTr="00780F07">
        <w:trPr>
          <w:jc w:val="center"/>
        </w:trPr>
        <w:tc>
          <w:tcPr>
            <w:tcW w:w="142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Publikacije, studije, elaborati, prezentacije</w:t>
            </w:r>
          </w:p>
        </w:tc>
        <w:tc>
          <w:tcPr>
            <w:tcW w:w="207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Izrada stručnih podloga, studija, stručnih elaborata,  sudjelovanje i prezentiranje na stručnim skupovima i konferencijama, koordinacija izrade stručnih podloga vanjskih izrađivača</w:t>
            </w:r>
          </w:p>
        </w:tc>
        <w:tc>
          <w:tcPr>
            <w:tcW w:w="892"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Broj</w:t>
            </w:r>
          </w:p>
        </w:tc>
        <w:tc>
          <w:tcPr>
            <w:tcW w:w="901"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20</w:t>
            </w:r>
          </w:p>
        </w:tc>
        <w:tc>
          <w:tcPr>
            <w:tcW w:w="905" w:type="dxa"/>
            <w:shd w:val="clear" w:color="auto" w:fill="auto"/>
            <w:vAlign w:val="center"/>
          </w:tcPr>
          <w:p w:rsidR="00780F07" w:rsidRPr="002974C8" w:rsidRDefault="00780F07" w:rsidP="00931C61">
            <w:pPr>
              <w:rPr>
                <w:rFonts w:ascii="Arial" w:eastAsia="Calibri" w:hAnsi="Arial" w:cs="Arial"/>
                <w:sz w:val="16"/>
                <w:szCs w:val="16"/>
                <w:lang w:val="hr-HR"/>
              </w:rPr>
            </w:pPr>
            <w:r w:rsidRPr="002974C8">
              <w:rPr>
                <w:rFonts w:ascii="Arial" w:eastAsia="Calibri" w:hAnsi="Arial" w:cs="Arial"/>
                <w:sz w:val="16"/>
                <w:szCs w:val="16"/>
                <w:lang w:val="hr-HR"/>
              </w:rPr>
              <w:t>Zavod</w:t>
            </w:r>
          </w:p>
        </w:tc>
        <w:tc>
          <w:tcPr>
            <w:tcW w:w="955"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20</w:t>
            </w:r>
          </w:p>
        </w:tc>
        <w:tc>
          <w:tcPr>
            <w:tcW w:w="1917" w:type="dxa"/>
            <w:shd w:val="clear" w:color="auto" w:fill="auto"/>
            <w:vAlign w:val="center"/>
          </w:tcPr>
          <w:p w:rsidR="00780F07" w:rsidRPr="002974C8" w:rsidRDefault="009325DD" w:rsidP="00931C61">
            <w:pPr>
              <w:rPr>
                <w:rFonts w:ascii="Arial" w:eastAsia="Calibri" w:hAnsi="Arial" w:cs="Arial"/>
                <w:sz w:val="16"/>
                <w:szCs w:val="16"/>
                <w:lang w:val="hr-HR"/>
              </w:rPr>
            </w:pPr>
            <w:r>
              <w:rPr>
                <w:rFonts w:ascii="Arial" w:eastAsia="Calibri" w:hAnsi="Arial" w:cs="Arial"/>
                <w:sz w:val="16"/>
                <w:szCs w:val="16"/>
                <w:lang w:val="hr-HR"/>
              </w:rPr>
              <w:t>14</w:t>
            </w:r>
          </w:p>
        </w:tc>
      </w:tr>
    </w:tbl>
    <w:p w:rsidR="00E56CD3" w:rsidRPr="002974C8" w:rsidRDefault="00E56CD3" w:rsidP="00931C61">
      <w:pPr>
        <w:jc w:val="both"/>
        <w:rPr>
          <w:rFonts w:ascii="Arial" w:eastAsia="Calibri" w:hAnsi="Arial" w:cs="Arial"/>
          <w:b/>
          <w:sz w:val="20"/>
          <w:szCs w:val="20"/>
          <w:lang w:val="hr-HR"/>
        </w:rPr>
      </w:pPr>
    </w:p>
    <w:sectPr w:rsidR="00E56CD3" w:rsidRPr="002974C8" w:rsidSect="00793634">
      <w:footerReference w:type="even" r:id="rId8"/>
      <w:pgSz w:w="11906" w:h="16838"/>
      <w:pgMar w:top="1559"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F29" w:rsidRDefault="000F4F29">
      <w:r>
        <w:separator/>
      </w:r>
    </w:p>
  </w:endnote>
  <w:endnote w:type="continuationSeparator" w:id="0">
    <w:p w:rsidR="000F4F29" w:rsidRDefault="000F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CD3" w:rsidRDefault="00E56CD3" w:rsidP="007C6929">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56CD3" w:rsidRDefault="00E56CD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F29" w:rsidRDefault="000F4F29">
      <w:r>
        <w:separator/>
      </w:r>
    </w:p>
  </w:footnote>
  <w:footnote w:type="continuationSeparator" w:id="0">
    <w:p w:rsidR="000F4F29" w:rsidRDefault="000F4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F1A61"/>
    <w:multiLevelType w:val="hybridMultilevel"/>
    <w:tmpl w:val="08002F3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3615A78"/>
    <w:multiLevelType w:val="hybridMultilevel"/>
    <w:tmpl w:val="C840B714"/>
    <w:lvl w:ilvl="0" w:tplc="800006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4C7689"/>
    <w:multiLevelType w:val="hybridMultilevel"/>
    <w:tmpl w:val="53A69312"/>
    <w:lvl w:ilvl="0" w:tplc="C41621B8">
      <w:start w:val="1"/>
      <w:numFmt w:val="bullet"/>
      <w:lvlText w:val=""/>
      <w:lvlJc w:val="left"/>
      <w:pPr>
        <w:tabs>
          <w:tab w:val="num" w:pos="1080"/>
        </w:tabs>
        <w:ind w:left="1080" w:hanging="360"/>
      </w:pPr>
      <w:rPr>
        <w:rFonts w:ascii="Symbol" w:hAnsi="Symbol" w:cs="Garamond"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669AB"/>
    <w:multiLevelType w:val="hybridMultilevel"/>
    <w:tmpl w:val="415CB2C8"/>
    <w:lvl w:ilvl="0" w:tplc="F8D6EA88">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885082F"/>
    <w:multiLevelType w:val="hybridMultilevel"/>
    <w:tmpl w:val="47BEC498"/>
    <w:lvl w:ilvl="0" w:tplc="C41621B8">
      <w:start w:val="1"/>
      <w:numFmt w:val="bullet"/>
      <w:lvlText w:val=""/>
      <w:lvlJc w:val="left"/>
      <w:pPr>
        <w:tabs>
          <w:tab w:val="num" w:pos="360"/>
        </w:tabs>
        <w:ind w:left="360" w:hanging="360"/>
      </w:pPr>
      <w:rPr>
        <w:rFonts w:ascii="Symbol" w:hAnsi="Symbol" w:cs="Garamond"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88C0E7C"/>
    <w:multiLevelType w:val="hybridMultilevel"/>
    <w:tmpl w:val="B04E38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93437A2"/>
    <w:multiLevelType w:val="hybridMultilevel"/>
    <w:tmpl w:val="FE5CA092"/>
    <w:lvl w:ilvl="0" w:tplc="F8D6EA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9401194"/>
    <w:multiLevelType w:val="hybridMultilevel"/>
    <w:tmpl w:val="0944DBF8"/>
    <w:lvl w:ilvl="0" w:tplc="041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6A5F65"/>
    <w:multiLevelType w:val="hybridMultilevel"/>
    <w:tmpl w:val="9E90949E"/>
    <w:lvl w:ilvl="0" w:tplc="3E3CDAC2">
      <w:numFmt w:val="bullet"/>
      <w:lvlText w:val="-"/>
      <w:lvlJc w:val="left"/>
      <w:pPr>
        <w:tabs>
          <w:tab w:val="num" w:pos="360"/>
        </w:tabs>
        <w:ind w:left="360" w:hanging="360"/>
      </w:pPr>
      <w:rPr>
        <w:rFonts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01267E"/>
    <w:multiLevelType w:val="hybridMultilevel"/>
    <w:tmpl w:val="9FB678DE"/>
    <w:lvl w:ilvl="0" w:tplc="6FE8B89C">
      <w:start w:val="1"/>
      <w:numFmt w:val="decimal"/>
      <w:lvlText w:val="%1."/>
      <w:lvlJc w:val="left"/>
      <w:pPr>
        <w:ind w:left="1080" w:hanging="360"/>
      </w:pPr>
      <w:rPr>
        <w:rFonts w:ascii="Arial" w:hAnsi="Arial" w:cs="Arial"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0DCB5A9F"/>
    <w:multiLevelType w:val="hybridMultilevel"/>
    <w:tmpl w:val="86BEA206"/>
    <w:lvl w:ilvl="0" w:tplc="041A0003">
      <w:start w:val="1"/>
      <w:numFmt w:val="bullet"/>
      <w:lvlText w:val="o"/>
      <w:lvlJc w:val="left"/>
      <w:pPr>
        <w:ind w:left="1003" w:hanging="360"/>
      </w:pPr>
      <w:rPr>
        <w:rFonts w:ascii="Courier New" w:hAnsi="Courier New" w:cs="Courier New" w:hint="default"/>
      </w:rPr>
    </w:lvl>
    <w:lvl w:ilvl="1" w:tplc="041A0003" w:tentative="1">
      <w:start w:val="1"/>
      <w:numFmt w:val="bullet"/>
      <w:lvlText w:val="o"/>
      <w:lvlJc w:val="left"/>
      <w:pPr>
        <w:ind w:left="1723" w:hanging="360"/>
      </w:pPr>
      <w:rPr>
        <w:rFonts w:ascii="Courier New" w:hAnsi="Courier New" w:cs="Courier New" w:hint="default"/>
      </w:rPr>
    </w:lvl>
    <w:lvl w:ilvl="2" w:tplc="041A0005" w:tentative="1">
      <w:start w:val="1"/>
      <w:numFmt w:val="bullet"/>
      <w:lvlText w:val=""/>
      <w:lvlJc w:val="left"/>
      <w:pPr>
        <w:ind w:left="2443" w:hanging="360"/>
      </w:pPr>
      <w:rPr>
        <w:rFonts w:ascii="Wingdings" w:hAnsi="Wingdings" w:hint="default"/>
      </w:rPr>
    </w:lvl>
    <w:lvl w:ilvl="3" w:tplc="041A0001" w:tentative="1">
      <w:start w:val="1"/>
      <w:numFmt w:val="bullet"/>
      <w:lvlText w:val=""/>
      <w:lvlJc w:val="left"/>
      <w:pPr>
        <w:ind w:left="3163" w:hanging="360"/>
      </w:pPr>
      <w:rPr>
        <w:rFonts w:ascii="Symbol" w:hAnsi="Symbol" w:hint="default"/>
      </w:rPr>
    </w:lvl>
    <w:lvl w:ilvl="4" w:tplc="041A0003" w:tentative="1">
      <w:start w:val="1"/>
      <w:numFmt w:val="bullet"/>
      <w:lvlText w:val="o"/>
      <w:lvlJc w:val="left"/>
      <w:pPr>
        <w:ind w:left="3883" w:hanging="360"/>
      </w:pPr>
      <w:rPr>
        <w:rFonts w:ascii="Courier New" w:hAnsi="Courier New" w:cs="Courier New" w:hint="default"/>
      </w:rPr>
    </w:lvl>
    <w:lvl w:ilvl="5" w:tplc="041A0005" w:tentative="1">
      <w:start w:val="1"/>
      <w:numFmt w:val="bullet"/>
      <w:lvlText w:val=""/>
      <w:lvlJc w:val="left"/>
      <w:pPr>
        <w:ind w:left="4603" w:hanging="360"/>
      </w:pPr>
      <w:rPr>
        <w:rFonts w:ascii="Wingdings" w:hAnsi="Wingdings" w:hint="default"/>
      </w:rPr>
    </w:lvl>
    <w:lvl w:ilvl="6" w:tplc="041A0001" w:tentative="1">
      <w:start w:val="1"/>
      <w:numFmt w:val="bullet"/>
      <w:lvlText w:val=""/>
      <w:lvlJc w:val="left"/>
      <w:pPr>
        <w:ind w:left="5323" w:hanging="360"/>
      </w:pPr>
      <w:rPr>
        <w:rFonts w:ascii="Symbol" w:hAnsi="Symbol" w:hint="default"/>
      </w:rPr>
    </w:lvl>
    <w:lvl w:ilvl="7" w:tplc="041A0003" w:tentative="1">
      <w:start w:val="1"/>
      <w:numFmt w:val="bullet"/>
      <w:lvlText w:val="o"/>
      <w:lvlJc w:val="left"/>
      <w:pPr>
        <w:ind w:left="6043" w:hanging="360"/>
      </w:pPr>
      <w:rPr>
        <w:rFonts w:ascii="Courier New" w:hAnsi="Courier New" w:cs="Courier New" w:hint="default"/>
      </w:rPr>
    </w:lvl>
    <w:lvl w:ilvl="8" w:tplc="041A0005" w:tentative="1">
      <w:start w:val="1"/>
      <w:numFmt w:val="bullet"/>
      <w:lvlText w:val=""/>
      <w:lvlJc w:val="left"/>
      <w:pPr>
        <w:ind w:left="6763" w:hanging="360"/>
      </w:pPr>
      <w:rPr>
        <w:rFonts w:ascii="Wingdings" w:hAnsi="Wingdings" w:hint="default"/>
      </w:rPr>
    </w:lvl>
  </w:abstractNum>
  <w:abstractNum w:abstractNumId="11" w15:restartNumberingAfterBreak="0">
    <w:nsid w:val="0E422EBE"/>
    <w:multiLevelType w:val="multilevel"/>
    <w:tmpl w:val="E018A608"/>
    <w:lvl w:ilvl="0">
      <w:start w:val="1"/>
      <w:numFmt w:val="decimal"/>
      <w:pStyle w:val="H2"/>
      <w:lvlText w:val="%1."/>
      <w:lvlJc w:val="left"/>
      <w:pPr>
        <w:tabs>
          <w:tab w:val="num" w:pos="567"/>
        </w:tabs>
        <w:ind w:left="567" w:hanging="567"/>
      </w:pPr>
      <w:rPr>
        <w:color w:val="auto"/>
      </w:rPr>
    </w:lvl>
    <w:lvl w:ilvl="1">
      <w:start w:val="1"/>
      <w:numFmt w:val="decimal"/>
      <w:pStyle w:val="H3"/>
      <w:lvlText w:val="%1.%2."/>
      <w:lvlJc w:val="left"/>
      <w:pPr>
        <w:tabs>
          <w:tab w:val="num" w:pos="1287"/>
        </w:tabs>
        <w:ind w:left="1287" w:hanging="567"/>
      </w:pPr>
    </w:lvl>
    <w:lvl w:ilvl="2">
      <w:start w:val="1"/>
      <w:numFmt w:val="decimal"/>
      <w:pStyle w:val="H4"/>
      <w:lvlText w:val="%1.%2.%3."/>
      <w:lvlJc w:val="left"/>
      <w:pPr>
        <w:tabs>
          <w:tab w:val="num" w:pos="1701"/>
        </w:tabs>
        <w:ind w:left="1701" w:hanging="567"/>
      </w:pPr>
    </w:lvl>
    <w:lvl w:ilvl="3">
      <w:start w:val="1"/>
      <w:numFmt w:val="decimal"/>
      <w:pStyle w:val="H5"/>
      <w:lvlText w:val="%1.%3.%4."/>
      <w:lvlJc w:val="left"/>
      <w:pPr>
        <w:tabs>
          <w:tab w:val="num" w:pos="1571"/>
        </w:tabs>
        <w:ind w:left="0" w:firstLine="851"/>
      </w:pPr>
    </w:lvl>
    <w:lvl w:ilvl="4">
      <w:start w:val="1"/>
      <w:numFmt w:val="decimal"/>
      <w:pStyle w:val="H6"/>
      <w:suff w:val="nothing"/>
      <w:lvlText w:val="%1.%3.%5."/>
      <w:lvlJc w:val="center"/>
      <w:pPr>
        <w:ind w:left="0" w:firstLine="0"/>
      </w:pPr>
    </w:lvl>
    <w:lvl w:ilvl="5">
      <w:start w:val="1"/>
      <w:numFmt w:val="decimal"/>
      <w:pStyle w:val="H7"/>
      <w:lvlText w:val="%1.%3.%5.%6."/>
      <w:lvlJc w:val="left"/>
      <w:pPr>
        <w:tabs>
          <w:tab w:val="num" w:pos="1854"/>
        </w:tabs>
        <w:ind w:left="0" w:firstLine="1134"/>
      </w:pPr>
    </w:lvl>
    <w:lvl w:ilvl="6">
      <w:start w:val="1"/>
      <w:numFmt w:val="decimal"/>
      <w:pStyle w:val="H8"/>
      <w:suff w:val="nothing"/>
      <w:lvlText w:val="%1.%3.%5.%7."/>
      <w:lvlJc w:val="center"/>
      <w:pPr>
        <w:ind w:left="0" w:firstLine="0"/>
      </w:pPr>
    </w:lvl>
    <w:lvl w:ilvl="7">
      <w:start w:val="1"/>
      <w:numFmt w:val="decimal"/>
      <w:pStyle w:val="H9"/>
      <w:lvlText w:val="%1.%3.%5.%7.%8."/>
      <w:lvlJc w:val="left"/>
      <w:pPr>
        <w:tabs>
          <w:tab w:val="num" w:pos="2498"/>
        </w:tabs>
        <w:ind w:left="0" w:firstLine="1418"/>
      </w:pPr>
    </w:lvl>
    <w:lvl w:ilvl="8">
      <w:start w:val="1"/>
      <w:numFmt w:val="decimal"/>
      <w:pStyle w:val="P1"/>
      <w:suff w:val="nothing"/>
      <w:lvlText w:val="%1.%3.%5.%7.%9."/>
      <w:lvlJc w:val="left"/>
      <w:pPr>
        <w:ind w:left="0" w:firstLine="0"/>
      </w:pPr>
    </w:lvl>
  </w:abstractNum>
  <w:abstractNum w:abstractNumId="12" w15:restartNumberingAfterBreak="0">
    <w:nsid w:val="0E6C023D"/>
    <w:multiLevelType w:val="hybridMultilevel"/>
    <w:tmpl w:val="1F6E2E86"/>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4F05CF"/>
    <w:multiLevelType w:val="hybridMultilevel"/>
    <w:tmpl w:val="90BE3176"/>
    <w:lvl w:ilvl="0" w:tplc="B5FC28A4">
      <w:start w:val="1"/>
      <w:numFmt w:val="bullet"/>
      <w:lvlText w:val=""/>
      <w:lvlJc w:val="left"/>
      <w:pPr>
        <w:ind w:left="357" w:hanging="357"/>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1581CC6"/>
    <w:multiLevelType w:val="hybridMultilevel"/>
    <w:tmpl w:val="239447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1896043"/>
    <w:multiLevelType w:val="hybridMultilevel"/>
    <w:tmpl w:val="4BE03160"/>
    <w:lvl w:ilvl="0" w:tplc="D1C288B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1E818E3"/>
    <w:multiLevelType w:val="hybridMultilevel"/>
    <w:tmpl w:val="BE6E1B36"/>
    <w:lvl w:ilvl="0" w:tplc="800006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40A02B7"/>
    <w:multiLevelType w:val="hybridMultilevel"/>
    <w:tmpl w:val="5E206670"/>
    <w:lvl w:ilvl="0" w:tplc="041A0001">
      <w:start w:val="1"/>
      <w:numFmt w:val="bullet"/>
      <w:lvlText w:val=""/>
      <w:lvlJc w:val="left"/>
      <w:pPr>
        <w:ind w:left="720" w:hanging="360"/>
      </w:pPr>
      <w:rPr>
        <w:rFonts w:ascii="Symbol" w:hAnsi="Symbol" w:hint="default"/>
      </w:rPr>
    </w:lvl>
    <w:lvl w:ilvl="1" w:tplc="52EEF504">
      <w:start w:val="1"/>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41B1601"/>
    <w:multiLevelType w:val="hybridMultilevel"/>
    <w:tmpl w:val="B4D84990"/>
    <w:lvl w:ilvl="0" w:tplc="4C98F62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4EA7824"/>
    <w:multiLevelType w:val="hybridMultilevel"/>
    <w:tmpl w:val="9B84A2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7B76F9B"/>
    <w:multiLevelType w:val="hybridMultilevel"/>
    <w:tmpl w:val="DE4824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7BF1E8B"/>
    <w:multiLevelType w:val="hybridMultilevel"/>
    <w:tmpl w:val="E6CEEDB0"/>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2" w15:restartNumberingAfterBreak="0">
    <w:nsid w:val="17ED2601"/>
    <w:multiLevelType w:val="hybridMultilevel"/>
    <w:tmpl w:val="1E7498C4"/>
    <w:lvl w:ilvl="0" w:tplc="800006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A4C0DCD"/>
    <w:multiLevelType w:val="hybridMultilevel"/>
    <w:tmpl w:val="368854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B0F3232"/>
    <w:multiLevelType w:val="hybridMultilevel"/>
    <w:tmpl w:val="DF50868A"/>
    <w:lvl w:ilvl="0" w:tplc="2020B880">
      <w:numFmt w:val="bullet"/>
      <w:lvlText w:val="-"/>
      <w:lvlJc w:val="left"/>
      <w:pPr>
        <w:ind w:left="360" w:hanging="360"/>
      </w:pPr>
      <w:rPr>
        <w:rFonts w:ascii="Arial" w:eastAsia="Times New Roman" w:hAnsi="Arial" w:cs="Arial" w:hint="default"/>
        <w:color w:val="auto"/>
      </w:rPr>
    </w:lvl>
    <w:lvl w:ilvl="1" w:tplc="2020B880">
      <w:numFmt w:val="bullet"/>
      <w:lvlText w:val="-"/>
      <w:lvlJc w:val="left"/>
      <w:pPr>
        <w:ind w:left="1080" w:hanging="360"/>
      </w:pPr>
      <w:rPr>
        <w:rFonts w:ascii="Arial" w:eastAsia="Times New Roman" w:hAnsi="Arial" w:cs="Arial" w:hint="default"/>
        <w:color w:val="auto"/>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1B635979"/>
    <w:multiLevelType w:val="hybridMultilevel"/>
    <w:tmpl w:val="60EA81B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9D7052"/>
    <w:multiLevelType w:val="hybridMultilevel"/>
    <w:tmpl w:val="74463C26"/>
    <w:lvl w:ilvl="0" w:tplc="6A20C71E">
      <w:numFmt w:val="bullet"/>
      <w:lvlText w:val="-"/>
      <w:lvlJc w:val="left"/>
      <w:pPr>
        <w:ind w:left="420" w:hanging="360"/>
      </w:pPr>
      <w:rPr>
        <w:rFonts w:ascii="Arial" w:eastAsia="Times New Roman" w:hAnsi="Arial" w:cs="Arial" w:hint="default"/>
        <w:b w:val="0"/>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7" w15:restartNumberingAfterBreak="0">
    <w:nsid w:val="1D753B42"/>
    <w:multiLevelType w:val="hybridMultilevel"/>
    <w:tmpl w:val="33908A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1EC35018"/>
    <w:multiLevelType w:val="hybridMultilevel"/>
    <w:tmpl w:val="51441B6C"/>
    <w:lvl w:ilvl="0" w:tplc="90CAF748">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1F1C1E7B"/>
    <w:multiLevelType w:val="hybridMultilevel"/>
    <w:tmpl w:val="5DFE392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 w15:restartNumberingAfterBreak="0">
    <w:nsid w:val="23344BC3"/>
    <w:multiLevelType w:val="hybridMultilevel"/>
    <w:tmpl w:val="82CAF7E4"/>
    <w:lvl w:ilvl="0" w:tplc="2020B880">
      <w:numFmt w:val="bullet"/>
      <w:lvlText w:val="-"/>
      <w:lvlJc w:val="left"/>
      <w:pPr>
        <w:ind w:left="360" w:hanging="360"/>
      </w:pPr>
      <w:rPr>
        <w:rFonts w:ascii="Arial" w:eastAsia="Times New Roman" w:hAnsi="Arial" w:cs="Aria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239F5490"/>
    <w:multiLevelType w:val="hybridMultilevel"/>
    <w:tmpl w:val="44C497C0"/>
    <w:lvl w:ilvl="0" w:tplc="C41621B8">
      <w:start w:val="1"/>
      <w:numFmt w:val="bullet"/>
      <w:lvlText w:val=""/>
      <w:lvlJc w:val="left"/>
      <w:pPr>
        <w:tabs>
          <w:tab w:val="num" w:pos="1068"/>
        </w:tabs>
        <w:ind w:left="1068" w:hanging="360"/>
      </w:pPr>
      <w:rPr>
        <w:rFonts w:ascii="Symbol" w:hAnsi="Symbol" w:cs="Garamond" w:hint="default"/>
        <w:color w:val="auto"/>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32" w15:restartNumberingAfterBreak="0">
    <w:nsid w:val="23A82F02"/>
    <w:multiLevelType w:val="hybridMultilevel"/>
    <w:tmpl w:val="4D563128"/>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3" w15:restartNumberingAfterBreak="0">
    <w:nsid w:val="23C5735D"/>
    <w:multiLevelType w:val="hybridMultilevel"/>
    <w:tmpl w:val="19B0D82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23F80EFA"/>
    <w:multiLevelType w:val="hybridMultilevel"/>
    <w:tmpl w:val="98D489CE"/>
    <w:lvl w:ilvl="0" w:tplc="041A0001">
      <w:start w:val="1"/>
      <w:numFmt w:val="bullet"/>
      <w:lvlText w:val=""/>
      <w:lvlJc w:val="left"/>
      <w:pPr>
        <w:ind w:left="720" w:hanging="360"/>
      </w:pPr>
      <w:rPr>
        <w:rFonts w:ascii="Symbol" w:hAnsi="Symbol" w:hint="default"/>
      </w:rPr>
    </w:lvl>
    <w:lvl w:ilvl="1" w:tplc="0AACB192">
      <w:start w:val="8"/>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24336DFA"/>
    <w:multiLevelType w:val="hybridMultilevel"/>
    <w:tmpl w:val="BAEA2A78"/>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6" w15:restartNumberingAfterBreak="0">
    <w:nsid w:val="24BC6ED7"/>
    <w:multiLevelType w:val="hybridMultilevel"/>
    <w:tmpl w:val="8E48FC40"/>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53F0AD5"/>
    <w:multiLevelType w:val="hybridMultilevel"/>
    <w:tmpl w:val="7A9A0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9753BF"/>
    <w:multiLevelType w:val="hybridMultilevel"/>
    <w:tmpl w:val="FF924D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25E50B90"/>
    <w:multiLevelType w:val="hybridMultilevel"/>
    <w:tmpl w:val="89CE398C"/>
    <w:lvl w:ilvl="0" w:tplc="D1C288B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0" w15:restartNumberingAfterBreak="0">
    <w:nsid w:val="2740741C"/>
    <w:multiLevelType w:val="hybridMultilevel"/>
    <w:tmpl w:val="C5E0A3C8"/>
    <w:lvl w:ilvl="0" w:tplc="800006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291118BD"/>
    <w:multiLevelType w:val="hybridMultilevel"/>
    <w:tmpl w:val="5CDCF4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2C5D1C1C"/>
    <w:multiLevelType w:val="hybridMultilevel"/>
    <w:tmpl w:val="0680B09C"/>
    <w:lvl w:ilvl="0" w:tplc="C41621B8">
      <w:start w:val="1"/>
      <w:numFmt w:val="bullet"/>
      <w:lvlText w:val=""/>
      <w:lvlJc w:val="left"/>
      <w:pPr>
        <w:tabs>
          <w:tab w:val="num" w:pos="1080"/>
        </w:tabs>
        <w:ind w:left="1080" w:hanging="360"/>
      </w:pPr>
      <w:rPr>
        <w:rFonts w:ascii="Symbol" w:hAnsi="Symbol" w:cs="Garamond"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08A64CD"/>
    <w:multiLevelType w:val="hybridMultilevel"/>
    <w:tmpl w:val="A06E2292"/>
    <w:lvl w:ilvl="0" w:tplc="C41621B8">
      <w:start w:val="1"/>
      <w:numFmt w:val="bullet"/>
      <w:lvlText w:val=""/>
      <w:lvlJc w:val="left"/>
      <w:pPr>
        <w:tabs>
          <w:tab w:val="num" w:pos="1044"/>
        </w:tabs>
        <w:ind w:left="1044" w:hanging="360"/>
      </w:pPr>
      <w:rPr>
        <w:rFonts w:ascii="Symbol" w:hAnsi="Symbol" w:cs="Garamond" w:hint="default"/>
        <w:color w:val="auto"/>
        <w:sz w:val="20"/>
        <w:szCs w:val="20"/>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994AE1"/>
    <w:multiLevelType w:val="hybridMultilevel"/>
    <w:tmpl w:val="6FBE57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361620A2"/>
    <w:multiLevelType w:val="hybridMultilevel"/>
    <w:tmpl w:val="3D1E24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36285A3E"/>
    <w:multiLevelType w:val="hybridMultilevel"/>
    <w:tmpl w:val="83CCBB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36371F69"/>
    <w:multiLevelType w:val="hybridMultilevel"/>
    <w:tmpl w:val="87D8149A"/>
    <w:lvl w:ilvl="0" w:tplc="3E3CDAC2">
      <w:numFmt w:val="bullet"/>
      <w:lvlText w:val="-"/>
      <w:lvlJc w:val="left"/>
      <w:pPr>
        <w:tabs>
          <w:tab w:val="num" w:pos="360"/>
        </w:tabs>
        <w:ind w:left="360" w:hanging="360"/>
      </w:pPr>
      <w:rPr>
        <w:rFonts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6F213C7"/>
    <w:multiLevelType w:val="hybridMultilevel"/>
    <w:tmpl w:val="06F41ABE"/>
    <w:lvl w:ilvl="0" w:tplc="7FF426F6">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49" w15:restartNumberingAfterBreak="0">
    <w:nsid w:val="3C3616D7"/>
    <w:multiLevelType w:val="hybridMultilevel"/>
    <w:tmpl w:val="D158B0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3C6B11E8"/>
    <w:multiLevelType w:val="hybridMultilevel"/>
    <w:tmpl w:val="CB82E0B0"/>
    <w:lvl w:ilvl="0" w:tplc="5B36A562">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407165B5"/>
    <w:multiLevelType w:val="hybridMultilevel"/>
    <w:tmpl w:val="42C4E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40C036E9"/>
    <w:multiLevelType w:val="hybridMultilevel"/>
    <w:tmpl w:val="0BA88BF4"/>
    <w:lvl w:ilvl="0" w:tplc="C41621B8">
      <w:start w:val="1"/>
      <w:numFmt w:val="bullet"/>
      <w:lvlText w:val=""/>
      <w:lvlJc w:val="left"/>
      <w:pPr>
        <w:tabs>
          <w:tab w:val="num" w:pos="1080"/>
        </w:tabs>
        <w:ind w:left="1080" w:hanging="360"/>
      </w:pPr>
      <w:rPr>
        <w:rFonts w:ascii="Symbol" w:hAnsi="Symbol" w:cs="Garamond"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2D807A3"/>
    <w:multiLevelType w:val="hybridMultilevel"/>
    <w:tmpl w:val="62FA80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43735FC6"/>
    <w:multiLevelType w:val="hybridMultilevel"/>
    <w:tmpl w:val="DCA8C43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44EA7F37"/>
    <w:multiLevelType w:val="hybridMultilevel"/>
    <w:tmpl w:val="80105696"/>
    <w:lvl w:ilvl="0" w:tplc="D1C288B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4529093C"/>
    <w:multiLevelType w:val="hybridMultilevel"/>
    <w:tmpl w:val="FEBC093C"/>
    <w:lvl w:ilvl="0" w:tplc="B5FC28A4">
      <w:start w:val="1"/>
      <w:numFmt w:val="bullet"/>
      <w:lvlText w:val=""/>
      <w:lvlJc w:val="left"/>
      <w:pPr>
        <w:ind w:left="357" w:hanging="357"/>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7205CFB"/>
    <w:multiLevelType w:val="hybridMultilevel"/>
    <w:tmpl w:val="BD281EE8"/>
    <w:lvl w:ilvl="0" w:tplc="041A0001">
      <w:start w:val="1"/>
      <w:numFmt w:val="bullet"/>
      <w:lvlText w:val=""/>
      <w:lvlJc w:val="left"/>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88D7CC3"/>
    <w:multiLevelType w:val="hybridMultilevel"/>
    <w:tmpl w:val="F1FA8D10"/>
    <w:lvl w:ilvl="0" w:tplc="C41621B8">
      <w:start w:val="1"/>
      <w:numFmt w:val="bullet"/>
      <w:lvlText w:val=""/>
      <w:lvlJc w:val="left"/>
      <w:pPr>
        <w:tabs>
          <w:tab w:val="num" w:pos="1080"/>
        </w:tabs>
        <w:ind w:left="1080" w:hanging="360"/>
      </w:pPr>
      <w:rPr>
        <w:rFonts w:ascii="Symbol" w:hAnsi="Symbol" w:cs="Garamond"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CF80385"/>
    <w:multiLevelType w:val="hybridMultilevel"/>
    <w:tmpl w:val="87D6BCA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0" w15:restartNumberingAfterBreak="0">
    <w:nsid w:val="4E38009A"/>
    <w:multiLevelType w:val="hybridMultilevel"/>
    <w:tmpl w:val="9502FB5A"/>
    <w:lvl w:ilvl="0" w:tplc="8336499E">
      <w:numFmt w:val="bullet"/>
      <w:lvlText w:val="-"/>
      <w:lvlJc w:val="left"/>
      <w:pPr>
        <w:ind w:left="720" w:hanging="360"/>
      </w:pPr>
      <w:rPr>
        <w:rFonts w:ascii="Arial" w:eastAsia="Calibri"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4E7771A1"/>
    <w:multiLevelType w:val="hybridMultilevel"/>
    <w:tmpl w:val="EB1664E4"/>
    <w:lvl w:ilvl="0" w:tplc="D1C288B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4EE57037"/>
    <w:multiLevelType w:val="hybridMultilevel"/>
    <w:tmpl w:val="C518B6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3" w15:restartNumberingAfterBreak="0">
    <w:nsid w:val="50883224"/>
    <w:multiLevelType w:val="hybridMultilevel"/>
    <w:tmpl w:val="8AA4524C"/>
    <w:lvl w:ilvl="0" w:tplc="C41621B8">
      <w:start w:val="1"/>
      <w:numFmt w:val="bullet"/>
      <w:lvlText w:val=""/>
      <w:lvlJc w:val="left"/>
      <w:pPr>
        <w:tabs>
          <w:tab w:val="num" w:pos="1080"/>
        </w:tabs>
        <w:ind w:left="1080" w:hanging="360"/>
      </w:pPr>
      <w:rPr>
        <w:rFonts w:ascii="Symbol" w:hAnsi="Symbol" w:cs="Garamond"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4B202E7"/>
    <w:multiLevelType w:val="hybridMultilevel"/>
    <w:tmpl w:val="1BEC6F3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55BA01DB"/>
    <w:multiLevelType w:val="hybridMultilevel"/>
    <w:tmpl w:val="BE846B5C"/>
    <w:lvl w:ilvl="0" w:tplc="0E7E7B4C">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5780121D"/>
    <w:multiLevelType w:val="hybridMultilevel"/>
    <w:tmpl w:val="0918507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5BBB4FF0"/>
    <w:multiLevelType w:val="hybridMultilevel"/>
    <w:tmpl w:val="0526F914"/>
    <w:lvl w:ilvl="0" w:tplc="D1C288B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8" w15:restartNumberingAfterBreak="0">
    <w:nsid w:val="5CBF5351"/>
    <w:multiLevelType w:val="hybridMultilevel"/>
    <w:tmpl w:val="A656D474"/>
    <w:lvl w:ilvl="0" w:tplc="04090001">
      <w:start w:val="1"/>
      <w:numFmt w:val="bullet"/>
      <w:lvlText w:val=""/>
      <w:lvlJc w:val="left"/>
      <w:pPr>
        <w:tabs>
          <w:tab w:val="num" w:pos="720"/>
        </w:tabs>
        <w:ind w:left="720" w:hanging="360"/>
      </w:pPr>
      <w:rPr>
        <w:rFonts w:ascii="Symbol" w:hAnsi="Symbol" w:hint="default"/>
      </w:rPr>
    </w:lvl>
    <w:lvl w:ilvl="1" w:tplc="B54A5480">
      <w:numFmt w:val="bullet"/>
      <w:lvlText w:val="-"/>
      <w:lvlJc w:val="left"/>
      <w:pPr>
        <w:tabs>
          <w:tab w:val="num" w:pos="1440"/>
        </w:tabs>
        <w:ind w:left="1440" w:hanging="360"/>
      </w:pPr>
      <w:rPr>
        <w:rFonts w:ascii="Arial" w:eastAsia="Times New Roman" w:hAnsi="Aria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1BB0AB7"/>
    <w:multiLevelType w:val="hybridMultilevel"/>
    <w:tmpl w:val="B152096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0" w15:restartNumberingAfterBreak="0">
    <w:nsid w:val="67126589"/>
    <w:multiLevelType w:val="hybridMultilevel"/>
    <w:tmpl w:val="E60AAF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6820562A"/>
    <w:multiLevelType w:val="hybridMultilevel"/>
    <w:tmpl w:val="B44EB248"/>
    <w:lvl w:ilvl="0" w:tplc="0AACB192">
      <w:start w:val="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6963490F"/>
    <w:multiLevelType w:val="hybridMultilevel"/>
    <w:tmpl w:val="EF74B38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3" w15:restartNumberingAfterBreak="0">
    <w:nsid w:val="69792309"/>
    <w:multiLevelType w:val="hybridMultilevel"/>
    <w:tmpl w:val="ECC2831C"/>
    <w:lvl w:ilvl="0" w:tplc="041A0001">
      <w:start w:val="1"/>
      <w:numFmt w:val="bullet"/>
      <w:lvlText w:val=""/>
      <w:lvlJc w:val="left"/>
      <w:pPr>
        <w:ind w:left="720" w:hanging="360"/>
      </w:pPr>
      <w:rPr>
        <w:rFonts w:ascii="Symbol" w:hAnsi="Symbol" w:hint="default"/>
      </w:rPr>
    </w:lvl>
    <w:lvl w:ilvl="1" w:tplc="0ABE740C">
      <w:numFmt w:val="bullet"/>
      <w:lvlText w:val="-"/>
      <w:lvlJc w:val="left"/>
      <w:pPr>
        <w:ind w:left="1440" w:hanging="360"/>
      </w:pPr>
      <w:rPr>
        <w:rFonts w:ascii="Arial" w:eastAsia="Calibr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4" w15:restartNumberingAfterBreak="0">
    <w:nsid w:val="6AE77289"/>
    <w:multiLevelType w:val="hybridMultilevel"/>
    <w:tmpl w:val="D97C2A2E"/>
    <w:lvl w:ilvl="0" w:tplc="3F2ABA2C">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15:restartNumberingAfterBreak="0">
    <w:nsid w:val="6D397F7A"/>
    <w:multiLevelType w:val="hybridMultilevel"/>
    <w:tmpl w:val="954C1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6DF81F79"/>
    <w:multiLevelType w:val="hybridMultilevel"/>
    <w:tmpl w:val="09E60334"/>
    <w:lvl w:ilvl="0" w:tplc="1CD8CE5E">
      <w:numFmt w:val="bullet"/>
      <w:lvlText w:val="-"/>
      <w:lvlJc w:val="left"/>
      <w:pPr>
        <w:ind w:left="720" w:hanging="360"/>
      </w:pPr>
      <w:rPr>
        <w:rFonts w:ascii="Calibri" w:eastAsiaTheme="minorHAnsi" w:hAnsi="Calibri" w:cs="Calibri" w:hint="default"/>
      </w:rPr>
    </w:lvl>
    <w:lvl w:ilvl="1" w:tplc="1CD8CE5E">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6E0045AE"/>
    <w:multiLevelType w:val="hybridMultilevel"/>
    <w:tmpl w:val="AFAE1982"/>
    <w:lvl w:ilvl="0" w:tplc="041A0001">
      <w:start w:val="1"/>
      <w:numFmt w:val="bullet"/>
      <w:lvlText w:val=""/>
      <w:lvlJc w:val="left"/>
      <w:pPr>
        <w:ind w:left="294" w:hanging="360"/>
      </w:pPr>
      <w:rPr>
        <w:rFonts w:ascii="Symbol" w:hAnsi="Symbol" w:hint="default"/>
      </w:rPr>
    </w:lvl>
    <w:lvl w:ilvl="1" w:tplc="041A0003" w:tentative="1">
      <w:start w:val="1"/>
      <w:numFmt w:val="bullet"/>
      <w:lvlText w:val="o"/>
      <w:lvlJc w:val="left"/>
      <w:pPr>
        <w:ind w:left="1014" w:hanging="360"/>
      </w:pPr>
      <w:rPr>
        <w:rFonts w:ascii="Courier New" w:hAnsi="Courier New" w:cs="Courier New" w:hint="default"/>
      </w:rPr>
    </w:lvl>
    <w:lvl w:ilvl="2" w:tplc="041A0005" w:tentative="1">
      <w:start w:val="1"/>
      <w:numFmt w:val="bullet"/>
      <w:lvlText w:val=""/>
      <w:lvlJc w:val="left"/>
      <w:pPr>
        <w:ind w:left="1734" w:hanging="360"/>
      </w:pPr>
      <w:rPr>
        <w:rFonts w:ascii="Wingdings" w:hAnsi="Wingdings" w:hint="default"/>
      </w:rPr>
    </w:lvl>
    <w:lvl w:ilvl="3" w:tplc="041A0001" w:tentative="1">
      <w:start w:val="1"/>
      <w:numFmt w:val="bullet"/>
      <w:lvlText w:val=""/>
      <w:lvlJc w:val="left"/>
      <w:pPr>
        <w:ind w:left="2454" w:hanging="360"/>
      </w:pPr>
      <w:rPr>
        <w:rFonts w:ascii="Symbol" w:hAnsi="Symbol" w:hint="default"/>
      </w:rPr>
    </w:lvl>
    <w:lvl w:ilvl="4" w:tplc="041A0003" w:tentative="1">
      <w:start w:val="1"/>
      <w:numFmt w:val="bullet"/>
      <w:lvlText w:val="o"/>
      <w:lvlJc w:val="left"/>
      <w:pPr>
        <w:ind w:left="3174" w:hanging="360"/>
      </w:pPr>
      <w:rPr>
        <w:rFonts w:ascii="Courier New" w:hAnsi="Courier New" w:cs="Courier New" w:hint="default"/>
      </w:rPr>
    </w:lvl>
    <w:lvl w:ilvl="5" w:tplc="041A0005" w:tentative="1">
      <w:start w:val="1"/>
      <w:numFmt w:val="bullet"/>
      <w:lvlText w:val=""/>
      <w:lvlJc w:val="left"/>
      <w:pPr>
        <w:ind w:left="3894" w:hanging="360"/>
      </w:pPr>
      <w:rPr>
        <w:rFonts w:ascii="Wingdings" w:hAnsi="Wingdings" w:hint="default"/>
      </w:rPr>
    </w:lvl>
    <w:lvl w:ilvl="6" w:tplc="041A0001" w:tentative="1">
      <w:start w:val="1"/>
      <w:numFmt w:val="bullet"/>
      <w:lvlText w:val=""/>
      <w:lvlJc w:val="left"/>
      <w:pPr>
        <w:ind w:left="4614" w:hanging="360"/>
      </w:pPr>
      <w:rPr>
        <w:rFonts w:ascii="Symbol" w:hAnsi="Symbol" w:hint="default"/>
      </w:rPr>
    </w:lvl>
    <w:lvl w:ilvl="7" w:tplc="041A0003" w:tentative="1">
      <w:start w:val="1"/>
      <w:numFmt w:val="bullet"/>
      <w:lvlText w:val="o"/>
      <w:lvlJc w:val="left"/>
      <w:pPr>
        <w:ind w:left="5334" w:hanging="360"/>
      </w:pPr>
      <w:rPr>
        <w:rFonts w:ascii="Courier New" w:hAnsi="Courier New" w:cs="Courier New" w:hint="default"/>
      </w:rPr>
    </w:lvl>
    <w:lvl w:ilvl="8" w:tplc="041A0005" w:tentative="1">
      <w:start w:val="1"/>
      <w:numFmt w:val="bullet"/>
      <w:lvlText w:val=""/>
      <w:lvlJc w:val="left"/>
      <w:pPr>
        <w:ind w:left="6054" w:hanging="360"/>
      </w:pPr>
      <w:rPr>
        <w:rFonts w:ascii="Wingdings" w:hAnsi="Wingdings" w:hint="default"/>
      </w:rPr>
    </w:lvl>
  </w:abstractNum>
  <w:abstractNum w:abstractNumId="78" w15:restartNumberingAfterBreak="0">
    <w:nsid w:val="6F987CE6"/>
    <w:multiLevelType w:val="hybridMultilevel"/>
    <w:tmpl w:val="282CA4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9" w15:restartNumberingAfterBreak="0">
    <w:nsid w:val="76FD1032"/>
    <w:multiLevelType w:val="hybridMultilevel"/>
    <w:tmpl w:val="49C8FB9E"/>
    <w:lvl w:ilvl="0" w:tplc="A7423CDE">
      <w:start w:val="1"/>
      <w:numFmt w:val="bullet"/>
      <w:lvlText w:val=""/>
      <w:lvlJc w:val="left"/>
      <w:pPr>
        <w:ind w:left="357" w:hanging="357"/>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0" w15:restartNumberingAfterBreak="0">
    <w:nsid w:val="79812DE0"/>
    <w:multiLevelType w:val="hybridMultilevel"/>
    <w:tmpl w:val="32FC62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7B280FD5"/>
    <w:multiLevelType w:val="hybridMultilevel"/>
    <w:tmpl w:val="0DC47C96"/>
    <w:lvl w:ilvl="0" w:tplc="D1C288B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7BA00F64"/>
    <w:multiLevelType w:val="hybridMultilevel"/>
    <w:tmpl w:val="4E1601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7C1C1EAF"/>
    <w:multiLevelType w:val="hybridMultilevel"/>
    <w:tmpl w:val="BFA6C93E"/>
    <w:lvl w:ilvl="0" w:tplc="800006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7C755FF8"/>
    <w:multiLevelType w:val="hybridMultilevel"/>
    <w:tmpl w:val="D78E0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D5158DB"/>
    <w:multiLevelType w:val="hybridMultilevel"/>
    <w:tmpl w:val="26F633BA"/>
    <w:lvl w:ilvl="0" w:tplc="D1C288BE">
      <w:start w:val="1"/>
      <w:numFmt w:val="bullet"/>
      <w:lvlText w:val=""/>
      <w:lvlJc w:val="left"/>
      <w:pPr>
        <w:ind w:left="36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6" w15:restartNumberingAfterBreak="0">
    <w:nsid w:val="7DB304FE"/>
    <w:multiLevelType w:val="hybridMultilevel"/>
    <w:tmpl w:val="DCF40FE6"/>
    <w:lvl w:ilvl="0" w:tplc="FFFFFFFF">
      <w:start w:val="1"/>
      <w:numFmt w:val="bullet"/>
      <w:lvlText w:val=""/>
      <w:lvlJc w:val="left"/>
      <w:pPr>
        <w:tabs>
          <w:tab w:val="num" w:pos="1044"/>
        </w:tabs>
        <w:ind w:left="1044" w:hanging="360"/>
      </w:pPr>
      <w:rPr>
        <w:rFonts w:ascii="Symbol" w:hAnsi="Symbol" w:hint="default"/>
        <w:color w:val="auto"/>
      </w:rPr>
    </w:lvl>
    <w:lvl w:ilvl="1" w:tplc="3E3CDAC2">
      <w:numFmt w:val="bullet"/>
      <w:lvlText w:val="-"/>
      <w:lvlJc w:val="left"/>
      <w:pPr>
        <w:tabs>
          <w:tab w:val="num" w:pos="1404"/>
        </w:tabs>
        <w:ind w:left="1404" w:hanging="360"/>
      </w:pPr>
      <w:rPr>
        <w:color w:val="auto"/>
      </w:rPr>
    </w:lvl>
    <w:lvl w:ilvl="2" w:tplc="041A0005">
      <w:start w:val="1"/>
      <w:numFmt w:val="bullet"/>
      <w:lvlText w:val=""/>
      <w:lvlJc w:val="left"/>
      <w:pPr>
        <w:tabs>
          <w:tab w:val="num" w:pos="2124"/>
        </w:tabs>
        <w:ind w:left="2124" w:hanging="360"/>
      </w:pPr>
      <w:rPr>
        <w:rFonts w:ascii="Wingdings" w:hAnsi="Wingdings" w:hint="default"/>
      </w:rPr>
    </w:lvl>
    <w:lvl w:ilvl="3" w:tplc="041A0001">
      <w:start w:val="1"/>
      <w:numFmt w:val="bullet"/>
      <w:lvlText w:val=""/>
      <w:lvlJc w:val="left"/>
      <w:pPr>
        <w:tabs>
          <w:tab w:val="num" w:pos="2844"/>
        </w:tabs>
        <w:ind w:left="2844" w:hanging="360"/>
      </w:pPr>
      <w:rPr>
        <w:rFonts w:ascii="Symbol" w:hAnsi="Symbol" w:hint="default"/>
      </w:rPr>
    </w:lvl>
    <w:lvl w:ilvl="4" w:tplc="041A0003">
      <w:start w:val="1"/>
      <w:numFmt w:val="bullet"/>
      <w:lvlText w:val="o"/>
      <w:lvlJc w:val="left"/>
      <w:pPr>
        <w:tabs>
          <w:tab w:val="num" w:pos="3564"/>
        </w:tabs>
        <w:ind w:left="3564" w:hanging="360"/>
      </w:pPr>
      <w:rPr>
        <w:rFonts w:ascii="Courier New" w:hAnsi="Courier New" w:cs="Courier New" w:hint="default"/>
      </w:rPr>
    </w:lvl>
    <w:lvl w:ilvl="5" w:tplc="041A0005">
      <w:start w:val="1"/>
      <w:numFmt w:val="bullet"/>
      <w:lvlText w:val=""/>
      <w:lvlJc w:val="left"/>
      <w:pPr>
        <w:tabs>
          <w:tab w:val="num" w:pos="4284"/>
        </w:tabs>
        <w:ind w:left="4284" w:hanging="360"/>
      </w:pPr>
      <w:rPr>
        <w:rFonts w:ascii="Wingdings" w:hAnsi="Wingdings" w:hint="default"/>
      </w:rPr>
    </w:lvl>
    <w:lvl w:ilvl="6" w:tplc="041A0001">
      <w:start w:val="1"/>
      <w:numFmt w:val="bullet"/>
      <w:lvlText w:val=""/>
      <w:lvlJc w:val="left"/>
      <w:pPr>
        <w:tabs>
          <w:tab w:val="num" w:pos="5004"/>
        </w:tabs>
        <w:ind w:left="5004" w:hanging="360"/>
      </w:pPr>
      <w:rPr>
        <w:rFonts w:ascii="Symbol" w:hAnsi="Symbol" w:hint="default"/>
      </w:rPr>
    </w:lvl>
    <w:lvl w:ilvl="7" w:tplc="041A0003">
      <w:start w:val="1"/>
      <w:numFmt w:val="bullet"/>
      <w:lvlText w:val="o"/>
      <w:lvlJc w:val="left"/>
      <w:pPr>
        <w:tabs>
          <w:tab w:val="num" w:pos="5724"/>
        </w:tabs>
        <w:ind w:left="5724" w:hanging="360"/>
      </w:pPr>
      <w:rPr>
        <w:rFonts w:ascii="Courier New" w:hAnsi="Courier New" w:cs="Courier New" w:hint="default"/>
      </w:rPr>
    </w:lvl>
    <w:lvl w:ilvl="8" w:tplc="041A0005">
      <w:start w:val="1"/>
      <w:numFmt w:val="bullet"/>
      <w:lvlText w:val=""/>
      <w:lvlJc w:val="left"/>
      <w:pPr>
        <w:tabs>
          <w:tab w:val="num" w:pos="6444"/>
        </w:tabs>
        <w:ind w:left="6444" w:hanging="360"/>
      </w:pPr>
      <w:rPr>
        <w:rFonts w:ascii="Wingdings" w:hAnsi="Wingdings" w:hint="default"/>
      </w:rPr>
    </w:lvl>
  </w:abstractNum>
  <w:abstractNum w:abstractNumId="87" w15:restartNumberingAfterBreak="0">
    <w:nsid w:val="7FC3A72A"/>
    <w:multiLevelType w:val="hybridMultilevel"/>
    <w:tmpl w:val="FFFFFFFF"/>
    <w:lvl w:ilvl="0" w:tplc="8FE845BE">
      <w:start w:val="1"/>
      <w:numFmt w:val="bullet"/>
      <w:lvlText w:val="·"/>
      <w:lvlJc w:val="left"/>
      <w:pPr>
        <w:ind w:left="720" w:hanging="360"/>
      </w:pPr>
      <w:rPr>
        <w:rFonts w:ascii="Symbol" w:hAnsi="Symbol" w:hint="default"/>
      </w:rPr>
    </w:lvl>
    <w:lvl w:ilvl="1" w:tplc="F94ED3D6">
      <w:start w:val="1"/>
      <w:numFmt w:val="bullet"/>
      <w:lvlText w:val="o"/>
      <w:lvlJc w:val="left"/>
      <w:pPr>
        <w:ind w:left="1440" w:hanging="360"/>
      </w:pPr>
      <w:rPr>
        <w:rFonts w:ascii="Courier New" w:hAnsi="Courier New" w:hint="default"/>
      </w:rPr>
    </w:lvl>
    <w:lvl w:ilvl="2" w:tplc="4C68C384">
      <w:start w:val="1"/>
      <w:numFmt w:val="bullet"/>
      <w:lvlText w:val=""/>
      <w:lvlJc w:val="left"/>
      <w:pPr>
        <w:ind w:left="2160" w:hanging="360"/>
      </w:pPr>
      <w:rPr>
        <w:rFonts w:ascii="Wingdings" w:hAnsi="Wingdings" w:hint="default"/>
      </w:rPr>
    </w:lvl>
    <w:lvl w:ilvl="3" w:tplc="4A8C57AC">
      <w:start w:val="1"/>
      <w:numFmt w:val="bullet"/>
      <w:lvlText w:val=""/>
      <w:lvlJc w:val="left"/>
      <w:pPr>
        <w:ind w:left="2880" w:hanging="360"/>
      </w:pPr>
      <w:rPr>
        <w:rFonts w:ascii="Symbol" w:hAnsi="Symbol" w:hint="default"/>
      </w:rPr>
    </w:lvl>
    <w:lvl w:ilvl="4" w:tplc="E9F045DC">
      <w:start w:val="1"/>
      <w:numFmt w:val="bullet"/>
      <w:lvlText w:val="o"/>
      <w:lvlJc w:val="left"/>
      <w:pPr>
        <w:ind w:left="3600" w:hanging="360"/>
      </w:pPr>
      <w:rPr>
        <w:rFonts w:ascii="Courier New" w:hAnsi="Courier New" w:hint="default"/>
      </w:rPr>
    </w:lvl>
    <w:lvl w:ilvl="5" w:tplc="55C27C40">
      <w:start w:val="1"/>
      <w:numFmt w:val="bullet"/>
      <w:lvlText w:val=""/>
      <w:lvlJc w:val="left"/>
      <w:pPr>
        <w:ind w:left="4320" w:hanging="360"/>
      </w:pPr>
      <w:rPr>
        <w:rFonts w:ascii="Wingdings" w:hAnsi="Wingdings" w:hint="default"/>
      </w:rPr>
    </w:lvl>
    <w:lvl w:ilvl="6" w:tplc="1B12066E">
      <w:start w:val="1"/>
      <w:numFmt w:val="bullet"/>
      <w:lvlText w:val=""/>
      <w:lvlJc w:val="left"/>
      <w:pPr>
        <w:ind w:left="5040" w:hanging="360"/>
      </w:pPr>
      <w:rPr>
        <w:rFonts w:ascii="Symbol" w:hAnsi="Symbol" w:hint="default"/>
      </w:rPr>
    </w:lvl>
    <w:lvl w:ilvl="7" w:tplc="F49A69CA">
      <w:start w:val="1"/>
      <w:numFmt w:val="bullet"/>
      <w:lvlText w:val="o"/>
      <w:lvlJc w:val="left"/>
      <w:pPr>
        <w:ind w:left="5760" w:hanging="360"/>
      </w:pPr>
      <w:rPr>
        <w:rFonts w:ascii="Courier New" w:hAnsi="Courier New" w:hint="default"/>
      </w:rPr>
    </w:lvl>
    <w:lvl w:ilvl="8" w:tplc="C20CB87E">
      <w:start w:val="1"/>
      <w:numFmt w:val="bullet"/>
      <w:lvlText w:val=""/>
      <w:lvlJc w:val="left"/>
      <w:pPr>
        <w:ind w:left="6480" w:hanging="360"/>
      </w:pPr>
      <w:rPr>
        <w:rFonts w:ascii="Wingdings" w:hAnsi="Wingdings" w:hint="default"/>
      </w:rPr>
    </w:lvl>
  </w:abstractNum>
  <w:num w:numId="1">
    <w:abstractNumId w:val="8"/>
  </w:num>
  <w:num w:numId="2">
    <w:abstractNumId w:val="47"/>
  </w:num>
  <w:num w:numId="3">
    <w:abstractNumId w:val="57"/>
  </w:num>
  <w:num w:numId="4">
    <w:abstractNumId w:val="10"/>
  </w:num>
  <w:num w:numId="5">
    <w:abstractNumId w:val="26"/>
  </w:num>
  <w:num w:numId="6">
    <w:abstractNumId w:val="27"/>
  </w:num>
  <w:num w:numId="7">
    <w:abstractNumId w:val="28"/>
  </w:num>
  <w:num w:numId="8">
    <w:abstractNumId w:val="7"/>
  </w:num>
  <w:num w:numId="9">
    <w:abstractNumId w:val="7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8"/>
  </w:num>
  <w:num w:numId="12">
    <w:abstractNumId w:val="82"/>
  </w:num>
  <w:num w:numId="13">
    <w:abstractNumId w:val="61"/>
  </w:num>
  <w:num w:numId="14">
    <w:abstractNumId w:val="51"/>
  </w:num>
  <w:num w:numId="15">
    <w:abstractNumId w:val="59"/>
  </w:num>
  <w:num w:numId="16">
    <w:abstractNumId w:val="31"/>
  </w:num>
  <w:num w:numId="17">
    <w:abstractNumId w:val="13"/>
  </w:num>
  <w:num w:numId="18">
    <w:abstractNumId w:val="56"/>
  </w:num>
  <w:num w:numId="19">
    <w:abstractNumId w:val="79"/>
  </w:num>
  <w:num w:numId="20">
    <w:abstractNumId w:val="67"/>
  </w:num>
  <w:num w:numId="21">
    <w:abstractNumId w:val="42"/>
  </w:num>
  <w:num w:numId="22">
    <w:abstractNumId w:val="55"/>
  </w:num>
  <w:num w:numId="23">
    <w:abstractNumId w:val="4"/>
  </w:num>
  <w:num w:numId="24">
    <w:abstractNumId w:val="85"/>
  </w:num>
  <w:num w:numId="25">
    <w:abstractNumId w:val="75"/>
  </w:num>
  <w:num w:numId="26">
    <w:abstractNumId w:val="45"/>
  </w:num>
  <w:num w:numId="27">
    <w:abstractNumId w:val="5"/>
  </w:num>
  <w:num w:numId="28">
    <w:abstractNumId w:val="77"/>
  </w:num>
  <w:num w:numId="29">
    <w:abstractNumId w:val="46"/>
  </w:num>
  <w:num w:numId="30">
    <w:abstractNumId w:val="53"/>
  </w:num>
  <w:num w:numId="31">
    <w:abstractNumId w:val="20"/>
  </w:num>
  <w:num w:numId="32">
    <w:abstractNumId w:val="80"/>
  </w:num>
  <w:num w:numId="33">
    <w:abstractNumId w:val="65"/>
  </w:num>
  <w:num w:numId="34">
    <w:abstractNumId w:val="52"/>
  </w:num>
  <w:num w:numId="35">
    <w:abstractNumId w:val="64"/>
  </w:num>
  <w:num w:numId="36">
    <w:abstractNumId w:val="87"/>
  </w:num>
  <w:num w:numId="37">
    <w:abstractNumId w:val="86"/>
  </w:num>
  <w:num w:numId="38">
    <w:abstractNumId w:val="9"/>
  </w:num>
  <w:num w:numId="39">
    <w:abstractNumId w:val="32"/>
  </w:num>
  <w:num w:numId="40">
    <w:abstractNumId w:val="24"/>
  </w:num>
  <w:num w:numId="41">
    <w:abstractNumId w:val="30"/>
  </w:num>
  <w:num w:numId="42">
    <w:abstractNumId w:val="3"/>
  </w:num>
  <w:num w:numId="43">
    <w:abstractNumId w:val="6"/>
  </w:num>
  <w:num w:numId="44">
    <w:abstractNumId w:val="21"/>
  </w:num>
  <w:num w:numId="45">
    <w:abstractNumId w:val="70"/>
  </w:num>
  <w:num w:numId="46">
    <w:abstractNumId w:val="68"/>
  </w:num>
  <w:num w:numId="47">
    <w:abstractNumId w:val="63"/>
  </w:num>
  <w:num w:numId="48">
    <w:abstractNumId w:val="18"/>
  </w:num>
  <w:num w:numId="49">
    <w:abstractNumId w:val="2"/>
  </w:num>
  <w:num w:numId="50">
    <w:abstractNumId w:val="81"/>
  </w:num>
  <w:num w:numId="51">
    <w:abstractNumId w:val="78"/>
  </w:num>
  <w:num w:numId="52">
    <w:abstractNumId w:val="73"/>
  </w:num>
  <w:num w:numId="53">
    <w:abstractNumId w:val="50"/>
  </w:num>
  <w:num w:numId="54">
    <w:abstractNumId w:val="83"/>
  </w:num>
  <w:num w:numId="55">
    <w:abstractNumId w:val="22"/>
  </w:num>
  <w:num w:numId="56">
    <w:abstractNumId w:val="1"/>
  </w:num>
  <w:num w:numId="57">
    <w:abstractNumId w:val="16"/>
  </w:num>
  <w:num w:numId="58">
    <w:abstractNumId w:val="37"/>
  </w:num>
  <w:num w:numId="59">
    <w:abstractNumId w:val="17"/>
  </w:num>
  <w:num w:numId="60">
    <w:abstractNumId w:val="33"/>
  </w:num>
  <w:num w:numId="61">
    <w:abstractNumId w:val="66"/>
  </w:num>
  <w:num w:numId="62">
    <w:abstractNumId w:val="84"/>
  </w:num>
  <w:num w:numId="63">
    <w:abstractNumId w:val="36"/>
  </w:num>
  <w:num w:numId="64">
    <w:abstractNumId w:val="25"/>
  </w:num>
  <w:num w:numId="65">
    <w:abstractNumId w:val="40"/>
  </w:num>
  <w:num w:numId="66">
    <w:abstractNumId w:val="49"/>
  </w:num>
  <w:num w:numId="67">
    <w:abstractNumId w:val="34"/>
  </w:num>
  <w:num w:numId="68">
    <w:abstractNumId w:val="15"/>
  </w:num>
  <w:num w:numId="69">
    <w:abstractNumId w:val="0"/>
  </w:num>
  <w:num w:numId="70">
    <w:abstractNumId w:val="62"/>
  </w:num>
  <w:num w:numId="71">
    <w:abstractNumId w:val="14"/>
  </w:num>
  <w:num w:numId="72">
    <w:abstractNumId w:val="29"/>
  </w:num>
  <w:num w:numId="73">
    <w:abstractNumId w:val="69"/>
  </w:num>
  <w:num w:numId="74">
    <w:abstractNumId w:val="44"/>
  </w:num>
  <w:num w:numId="75">
    <w:abstractNumId w:val="12"/>
  </w:num>
  <w:num w:numId="76">
    <w:abstractNumId w:val="38"/>
  </w:num>
  <w:num w:numId="77">
    <w:abstractNumId w:val="39"/>
  </w:num>
  <w:num w:numId="78">
    <w:abstractNumId w:val="19"/>
  </w:num>
  <w:num w:numId="79">
    <w:abstractNumId w:val="23"/>
  </w:num>
  <w:num w:numId="80">
    <w:abstractNumId w:val="71"/>
  </w:num>
  <w:num w:numId="81">
    <w:abstractNumId w:val="43"/>
  </w:num>
  <w:num w:numId="82">
    <w:abstractNumId w:val="72"/>
  </w:num>
  <w:num w:numId="83">
    <w:abstractNumId w:val="35"/>
  </w:num>
  <w:num w:numId="84">
    <w:abstractNumId w:val="41"/>
  </w:num>
  <w:num w:numId="85">
    <w:abstractNumId w:val="48"/>
  </w:num>
  <w:num w:numId="86">
    <w:abstractNumId w:val="54"/>
  </w:num>
  <w:num w:numId="87">
    <w:abstractNumId w:val="60"/>
  </w:num>
  <w:num w:numId="88">
    <w:abstractNumId w:val="7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736"/>
    <w:rsid w:val="0000044C"/>
    <w:rsid w:val="00001A3D"/>
    <w:rsid w:val="00001B4B"/>
    <w:rsid w:val="00001E4A"/>
    <w:rsid w:val="000041BC"/>
    <w:rsid w:val="00004FBB"/>
    <w:rsid w:val="0000506B"/>
    <w:rsid w:val="000051D9"/>
    <w:rsid w:val="000059FE"/>
    <w:rsid w:val="00006E94"/>
    <w:rsid w:val="000073C1"/>
    <w:rsid w:val="00011AB6"/>
    <w:rsid w:val="00011F32"/>
    <w:rsid w:val="000124AB"/>
    <w:rsid w:val="0001267E"/>
    <w:rsid w:val="00012A03"/>
    <w:rsid w:val="00013F01"/>
    <w:rsid w:val="000144B3"/>
    <w:rsid w:val="00014C92"/>
    <w:rsid w:val="00015573"/>
    <w:rsid w:val="00015AE1"/>
    <w:rsid w:val="00015AEE"/>
    <w:rsid w:val="00016123"/>
    <w:rsid w:val="00016C47"/>
    <w:rsid w:val="0001729F"/>
    <w:rsid w:val="00017400"/>
    <w:rsid w:val="00017674"/>
    <w:rsid w:val="00017859"/>
    <w:rsid w:val="00017D69"/>
    <w:rsid w:val="000213D5"/>
    <w:rsid w:val="000224F2"/>
    <w:rsid w:val="00023F59"/>
    <w:rsid w:val="00024B5C"/>
    <w:rsid w:val="00025033"/>
    <w:rsid w:val="00025458"/>
    <w:rsid w:val="00025A3D"/>
    <w:rsid w:val="00026992"/>
    <w:rsid w:val="00027120"/>
    <w:rsid w:val="00027448"/>
    <w:rsid w:val="00027642"/>
    <w:rsid w:val="00031497"/>
    <w:rsid w:val="00032434"/>
    <w:rsid w:val="00032BEE"/>
    <w:rsid w:val="00032C2A"/>
    <w:rsid w:val="00032C98"/>
    <w:rsid w:val="000338CB"/>
    <w:rsid w:val="00033FDA"/>
    <w:rsid w:val="00034401"/>
    <w:rsid w:val="00034E8F"/>
    <w:rsid w:val="0003584E"/>
    <w:rsid w:val="000359F0"/>
    <w:rsid w:val="00035CAD"/>
    <w:rsid w:val="00037097"/>
    <w:rsid w:val="00037114"/>
    <w:rsid w:val="00037A05"/>
    <w:rsid w:val="00040412"/>
    <w:rsid w:val="0004079E"/>
    <w:rsid w:val="000408E0"/>
    <w:rsid w:val="000412A3"/>
    <w:rsid w:val="000415EF"/>
    <w:rsid w:val="00041C96"/>
    <w:rsid w:val="0004280F"/>
    <w:rsid w:val="0004281F"/>
    <w:rsid w:val="00044F71"/>
    <w:rsid w:val="0004539A"/>
    <w:rsid w:val="00046777"/>
    <w:rsid w:val="00046D80"/>
    <w:rsid w:val="00046F75"/>
    <w:rsid w:val="000503C2"/>
    <w:rsid w:val="00051718"/>
    <w:rsid w:val="0005184C"/>
    <w:rsid w:val="00053D2A"/>
    <w:rsid w:val="000546C2"/>
    <w:rsid w:val="000547A5"/>
    <w:rsid w:val="00054CB6"/>
    <w:rsid w:val="0005511F"/>
    <w:rsid w:val="000552E7"/>
    <w:rsid w:val="0005538F"/>
    <w:rsid w:val="00055650"/>
    <w:rsid w:val="000556DE"/>
    <w:rsid w:val="00055B40"/>
    <w:rsid w:val="00056955"/>
    <w:rsid w:val="00056FF5"/>
    <w:rsid w:val="000571CC"/>
    <w:rsid w:val="00057A39"/>
    <w:rsid w:val="00057F2F"/>
    <w:rsid w:val="00060201"/>
    <w:rsid w:val="0006084C"/>
    <w:rsid w:val="00060CF6"/>
    <w:rsid w:val="00060DAB"/>
    <w:rsid w:val="00061228"/>
    <w:rsid w:val="000613B3"/>
    <w:rsid w:val="0006236B"/>
    <w:rsid w:val="00062F41"/>
    <w:rsid w:val="0006356D"/>
    <w:rsid w:val="00064241"/>
    <w:rsid w:val="00066E60"/>
    <w:rsid w:val="00067624"/>
    <w:rsid w:val="00067CBF"/>
    <w:rsid w:val="000701BD"/>
    <w:rsid w:val="0007059C"/>
    <w:rsid w:val="00070647"/>
    <w:rsid w:val="00070A4E"/>
    <w:rsid w:val="00070B1C"/>
    <w:rsid w:val="00070DAB"/>
    <w:rsid w:val="00071337"/>
    <w:rsid w:val="00072393"/>
    <w:rsid w:val="00072B0A"/>
    <w:rsid w:val="00072B8A"/>
    <w:rsid w:val="00073086"/>
    <w:rsid w:val="00074172"/>
    <w:rsid w:val="000743A5"/>
    <w:rsid w:val="0007650B"/>
    <w:rsid w:val="0007681D"/>
    <w:rsid w:val="00076A09"/>
    <w:rsid w:val="0007798A"/>
    <w:rsid w:val="00081513"/>
    <w:rsid w:val="000815C8"/>
    <w:rsid w:val="0008169C"/>
    <w:rsid w:val="000816F8"/>
    <w:rsid w:val="00081CC4"/>
    <w:rsid w:val="00081F06"/>
    <w:rsid w:val="00083742"/>
    <w:rsid w:val="00083A79"/>
    <w:rsid w:val="00083E65"/>
    <w:rsid w:val="000850C8"/>
    <w:rsid w:val="00085420"/>
    <w:rsid w:val="000856DB"/>
    <w:rsid w:val="00085C6B"/>
    <w:rsid w:val="00085CD2"/>
    <w:rsid w:val="0008616C"/>
    <w:rsid w:val="000864B5"/>
    <w:rsid w:val="00086823"/>
    <w:rsid w:val="000873E5"/>
    <w:rsid w:val="0009006C"/>
    <w:rsid w:val="000900A7"/>
    <w:rsid w:val="000901EA"/>
    <w:rsid w:val="00090336"/>
    <w:rsid w:val="0009043A"/>
    <w:rsid w:val="0009077B"/>
    <w:rsid w:val="000907D8"/>
    <w:rsid w:val="00090AFD"/>
    <w:rsid w:val="00090FFA"/>
    <w:rsid w:val="000910B3"/>
    <w:rsid w:val="00091398"/>
    <w:rsid w:val="00091B3F"/>
    <w:rsid w:val="00091E23"/>
    <w:rsid w:val="000927D2"/>
    <w:rsid w:val="00092A88"/>
    <w:rsid w:val="00092F08"/>
    <w:rsid w:val="00092FB2"/>
    <w:rsid w:val="000938BF"/>
    <w:rsid w:val="00093FF7"/>
    <w:rsid w:val="000947B6"/>
    <w:rsid w:val="0009585D"/>
    <w:rsid w:val="00095D05"/>
    <w:rsid w:val="000965A5"/>
    <w:rsid w:val="00097B19"/>
    <w:rsid w:val="000A0326"/>
    <w:rsid w:val="000A12CC"/>
    <w:rsid w:val="000A1F7A"/>
    <w:rsid w:val="000A268E"/>
    <w:rsid w:val="000A31A7"/>
    <w:rsid w:val="000A4E0C"/>
    <w:rsid w:val="000A4E5A"/>
    <w:rsid w:val="000A4F11"/>
    <w:rsid w:val="000A58F1"/>
    <w:rsid w:val="000A745F"/>
    <w:rsid w:val="000A789A"/>
    <w:rsid w:val="000B0CBC"/>
    <w:rsid w:val="000B1591"/>
    <w:rsid w:val="000B1C55"/>
    <w:rsid w:val="000B3166"/>
    <w:rsid w:val="000B3CE4"/>
    <w:rsid w:val="000B4906"/>
    <w:rsid w:val="000B4D24"/>
    <w:rsid w:val="000B521F"/>
    <w:rsid w:val="000B62CC"/>
    <w:rsid w:val="000B764C"/>
    <w:rsid w:val="000C0662"/>
    <w:rsid w:val="000C0ACD"/>
    <w:rsid w:val="000C0C6B"/>
    <w:rsid w:val="000C0CC1"/>
    <w:rsid w:val="000C14CC"/>
    <w:rsid w:val="000C1934"/>
    <w:rsid w:val="000C49D1"/>
    <w:rsid w:val="000C6659"/>
    <w:rsid w:val="000C7D3A"/>
    <w:rsid w:val="000D0C75"/>
    <w:rsid w:val="000D1ADA"/>
    <w:rsid w:val="000D1F58"/>
    <w:rsid w:val="000D24F8"/>
    <w:rsid w:val="000D4DD5"/>
    <w:rsid w:val="000D600F"/>
    <w:rsid w:val="000D66AD"/>
    <w:rsid w:val="000D6C00"/>
    <w:rsid w:val="000D7163"/>
    <w:rsid w:val="000E0118"/>
    <w:rsid w:val="000E01D5"/>
    <w:rsid w:val="000E06B7"/>
    <w:rsid w:val="000E07AD"/>
    <w:rsid w:val="000E0947"/>
    <w:rsid w:val="000E0ACC"/>
    <w:rsid w:val="000E0CDE"/>
    <w:rsid w:val="000E0D4C"/>
    <w:rsid w:val="000E16AF"/>
    <w:rsid w:val="000E3C46"/>
    <w:rsid w:val="000E4005"/>
    <w:rsid w:val="000E4DBD"/>
    <w:rsid w:val="000E541E"/>
    <w:rsid w:val="000E56B7"/>
    <w:rsid w:val="000E62D8"/>
    <w:rsid w:val="000E66B6"/>
    <w:rsid w:val="000E6B19"/>
    <w:rsid w:val="000E6E48"/>
    <w:rsid w:val="000E6F66"/>
    <w:rsid w:val="000E73D8"/>
    <w:rsid w:val="000F0909"/>
    <w:rsid w:val="000F17DF"/>
    <w:rsid w:val="000F2E1E"/>
    <w:rsid w:val="000F4338"/>
    <w:rsid w:val="000F4564"/>
    <w:rsid w:val="000F45C3"/>
    <w:rsid w:val="000F4F29"/>
    <w:rsid w:val="000F5F4F"/>
    <w:rsid w:val="000F6665"/>
    <w:rsid w:val="000F67E0"/>
    <w:rsid w:val="000F7C3D"/>
    <w:rsid w:val="00100782"/>
    <w:rsid w:val="00101488"/>
    <w:rsid w:val="00103B38"/>
    <w:rsid w:val="00104730"/>
    <w:rsid w:val="00104FDC"/>
    <w:rsid w:val="00106474"/>
    <w:rsid w:val="00106E0E"/>
    <w:rsid w:val="00107BEB"/>
    <w:rsid w:val="0011028B"/>
    <w:rsid w:val="00110858"/>
    <w:rsid w:val="00110B6B"/>
    <w:rsid w:val="0011214A"/>
    <w:rsid w:val="0011379F"/>
    <w:rsid w:val="0011415C"/>
    <w:rsid w:val="001162E2"/>
    <w:rsid w:val="00116803"/>
    <w:rsid w:val="00116CBD"/>
    <w:rsid w:val="0012131A"/>
    <w:rsid w:val="001214AD"/>
    <w:rsid w:val="0012157E"/>
    <w:rsid w:val="00121C2D"/>
    <w:rsid w:val="00122747"/>
    <w:rsid w:val="001229F6"/>
    <w:rsid w:val="001233ED"/>
    <w:rsid w:val="00123DA6"/>
    <w:rsid w:val="00125788"/>
    <w:rsid w:val="00125BA7"/>
    <w:rsid w:val="0012706F"/>
    <w:rsid w:val="001301DE"/>
    <w:rsid w:val="001302C0"/>
    <w:rsid w:val="00130919"/>
    <w:rsid w:val="0013152C"/>
    <w:rsid w:val="00131C20"/>
    <w:rsid w:val="001325C9"/>
    <w:rsid w:val="00132695"/>
    <w:rsid w:val="00132ADD"/>
    <w:rsid w:val="00134012"/>
    <w:rsid w:val="00134720"/>
    <w:rsid w:val="0013479E"/>
    <w:rsid w:val="00135858"/>
    <w:rsid w:val="00135AA3"/>
    <w:rsid w:val="00135E19"/>
    <w:rsid w:val="001366FC"/>
    <w:rsid w:val="00136CED"/>
    <w:rsid w:val="00137386"/>
    <w:rsid w:val="00137670"/>
    <w:rsid w:val="001414F7"/>
    <w:rsid w:val="00142A00"/>
    <w:rsid w:val="001432DA"/>
    <w:rsid w:val="00143AB3"/>
    <w:rsid w:val="001442F6"/>
    <w:rsid w:val="001443EA"/>
    <w:rsid w:val="001446D0"/>
    <w:rsid w:val="00144AEC"/>
    <w:rsid w:val="00144F2B"/>
    <w:rsid w:val="0014559F"/>
    <w:rsid w:val="001463F0"/>
    <w:rsid w:val="00146B76"/>
    <w:rsid w:val="00147F38"/>
    <w:rsid w:val="0015000F"/>
    <w:rsid w:val="00150C1F"/>
    <w:rsid w:val="00150E54"/>
    <w:rsid w:val="001510EF"/>
    <w:rsid w:val="001516F4"/>
    <w:rsid w:val="0015175B"/>
    <w:rsid w:val="00151A15"/>
    <w:rsid w:val="001544FD"/>
    <w:rsid w:val="0015471A"/>
    <w:rsid w:val="00154982"/>
    <w:rsid w:val="00154B2C"/>
    <w:rsid w:val="00154D12"/>
    <w:rsid w:val="001550D6"/>
    <w:rsid w:val="001560E4"/>
    <w:rsid w:val="00156174"/>
    <w:rsid w:val="001566CB"/>
    <w:rsid w:val="001569EA"/>
    <w:rsid w:val="00156D2C"/>
    <w:rsid w:val="00156D90"/>
    <w:rsid w:val="00157135"/>
    <w:rsid w:val="0015764D"/>
    <w:rsid w:val="001579CC"/>
    <w:rsid w:val="001609F7"/>
    <w:rsid w:val="001619AA"/>
    <w:rsid w:val="00161BE2"/>
    <w:rsid w:val="0016206B"/>
    <w:rsid w:val="00163C5B"/>
    <w:rsid w:val="00163DD6"/>
    <w:rsid w:val="00164B63"/>
    <w:rsid w:val="00165C9B"/>
    <w:rsid w:val="00166495"/>
    <w:rsid w:val="001664D8"/>
    <w:rsid w:val="00166FBF"/>
    <w:rsid w:val="001676F6"/>
    <w:rsid w:val="001677CD"/>
    <w:rsid w:val="00170B71"/>
    <w:rsid w:val="00170C01"/>
    <w:rsid w:val="001713A9"/>
    <w:rsid w:val="0017172D"/>
    <w:rsid w:val="0017256D"/>
    <w:rsid w:val="00173D4A"/>
    <w:rsid w:val="00173F36"/>
    <w:rsid w:val="00174C66"/>
    <w:rsid w:val="00175113"/>
    <w:rsid w:val="001766E7"/>
    <w:rsid w:val="00176B16"/>
    <w:rsid w:val="00176D90"/>
    <w:rsid w:val="00180128"/>
    <w:rsid w:val="001804CF"/>
    <w:rsid w:val="00180B34"/>
    <w:rsid w:val="00181670"/>
    <w:rsid w:val="0018258E"/>
    <w:rsid w:val="001839FC"/>
    <w:rsid w:val="00184889"/>
    <w:rsid w:val="00185AE4"/>
    <w:rsid w:val="00185FCC"/>
    <w:rsid w:val="00190A40"/>
    <w:rsid w:val="00191529"/>
    <w:rsid w:val="0019252F"/>
    <w:rsid w:val="001927D3"/>
    <w:rsid w:val="0019335F"/>
    <w:rsid w:val="00193B19"/>
    <w:rsid w:val="001948CF"/>
    <w:rsid w:val="00194C67"/>
    <w:rsid w:val="00196707"/>
    <w:rsid w:val="00196B78"/>
    <w:rsid w:val="00196E3B"/>
    <w:rsid w:val="00197F1A"/>
    <w:rsid w:val="001A17B8"/>
    <w:rsid w:val="001A1F90"/>
    <w:rsid w:val="001A2945"/>
    <w:rsid w:val="001A2B57"/>
    <w:rsid w:val="001A4AA8"/>
    <w:rsid w:val="001A4BF6"/>
    <w:rsid w:val="001A52AF"/>
    <w:rsid w:val="001A6184"/>
    <w:rsid w:val="001A73FC"/>
    <w:rsid w:val="001A7EB0"/>
    <w:rsid w:val="001B0670"/>
    <w:rsid w:val="001B08B3"/>
    <w:rsid w:val="001B1040"/>
    <w:rsid w:val="001B1497"/>
    <w:rsid w:val="001B1986"/>
    <w:rsid w:val="001B2F38"/>
    <w:rsid w:val="001B342E"/>
    <w:rsid w:val="001B414F"/>
    <w:rsid w:val="001B4866"/>
    <w:rsid w:val="001B5F61"/>
    <w:rsid w:val="001B6716"/>
    <w:rsid w:val="001C0079"/>
    <w:rsid w:val="001C0481"/>
    <w:rsid w:val="001C0498"/>
    <w:rsid w:val="001C0CE4"/>
    <w:rsid w:val="001C0EF7"/>
    <w:rsid w:val="001C19D4"/>
    <w:rsid w:val="001C1A6C"/>
    <w:rsid w:val="001C1C46"/>
    <w:rsid w:val="001C2989"/>
    <w:rsid w:val="001C2C7B"/>
    <w:rsid w:val="001C3834"/>
    <w:rsid w:val="001C3BDA"/>
    <w:rsid w:val="001C4773"/>
    <w:rsid w:val="001C511A"/>
    <w:rsid w:val="001C57A0"/>
    <w:rsid w:val="001C5B9A"/>
    <w:rsid w:val="001C61FE"/>
    <w:rsid w:val="001C7D09"/>
    <w:rsid w:val="001D0AF1"/>
    <w:rsid w:val="001D0F8A"/>
    <w:rsid w:val="001D1C86"/>
    <w:rsid w:val="001D1F96"/>
    <w:rsid w:val="001D2FAE"/>
    <w:rsid w:val="001D325A"/>
    <w:rsid w:val="001D3B04"/>
    <w:rsid w:val="001D3F7A"/>
    <w:rsid w:val="001D5056"/>
    <w:rsid w:val="001D6B78"/>
    <w:rsid w:val="001D6D95"/>
    <w:rsid w:val="001D722A"/>
    <w:rsid w:val="001D7B36"/>
    <w:rsid w:val="001E07B0"/>
    <w:rsid w:val="001E0838"/>
    <w:rsid w:val="001E0946"/>
    <w:rsid w:val="001E0DF0"/>
    <w:rsid w:val="001E181B"/>
    <w:rsid w:val="001E251A"/>
    <w:rsid w:val="001E310C"/>
    <w:rsid w:val="001E326F"/>
    <w:rsid w:val="001E39F1"/>
    <w:rsid w:val="001E7F32"/>
    <w:rsid w:val="001F12DC"/>
    <w:rsid w:val="001F2043"/>
    <w:rsid w:val="001F2C95"/>
    <w:rsid w:val="001F56DE"/>
    <w:rsid w:val="001F5AB9"/>
    <w:rsid w:val="00200B6C"/>
    <w:rsid w:val="00200B82"/>
    <w:rsid w:val="0020114D"/>
    <w:rsid w:val="002018AA"/>
    <w:rsid w:val="00201D36"/>
    <w:rsid w:val="00202461"/>
    <w:rsid w:val="002024EC"/>
    <w:rsid w:val="00202E7A"/>
    <w:rsid w:val="00202F31"/>
    <w:rsid w:val="0020401B"/>
    <w:rsid w:val="00204BA2"/>
    <w:rsid w:val="00205736"/>
    <w:rsid w:val="002057C4"/>
    <w:rsid w:val="002065B1"/>
    <w:rsid w:val="002067F2"/>
    <w:rsid w:val="00206B03"/>
    <w:rsid w:val="00206D8D"/>
    <w:rsid w:val="00207530"/>
    <w:rsid w:val="00207F9D"/>
    <w:rsid w:val="00210189"/>
    <w:rsid w:val="0021067F"/>
    <w:rsid w:val="002119DD"/>
    <w:rsid w:val="00211B8D"/>
    <w:rsid w:val="00211D8E"/>
    <w:rsid w:val="0021284F"/>
    <w:rsid w:val="00212CCC"/>
    <w:rsid w:val="00213003"/>
    <w:rsid w:val="0021356B"/>
    <w:rsid w:val="00213962"/>
    <w:rsid w:val="00213CEE"/>
    <w:rsid w:val="00213D19"/>
    <w:rsid w:val="00214649"/>
    <w:rsid w:val="002147C0"/>
    <w:rsid w:val="00214A61"/>
    <w:rsid w:val="002154F4"/>
    <w:rsid w:val="002160A1"/>
    <w:rsid w:val="0021611F"/>
    <w:rsid w:val="00216D3C"/>
    <w:rsid w:val="00217000"/>
    <w:rsid w:val="00220E07"/>
    <w:rsid w:val="0022125F"/>
    <w:rsid w:val="00221882"/>
    <w:rsid w:val="00221889"/>
    <w:rsid w:val="00221EE2"/>
    <w:rsid w:val="00225730"/>
    <w:rsid w:val="00225EE1"/>
    <w:rsid w:val="00226116"/>
    <w:rsid w:val="00227261"/>
    <w:rsid w:val="00227E7D"/>
    <w:rsid w:val="0023014B"/>
    <w:rsid w:val="002313CD"/>
    <w:rsid w:val="0023148E"/>
    <w:rsid w:val="00231599"/>
    <w:rsid w:val="00231731"/>
    <w:rsid w:val="002317CE"/>
    <w:rsid w:val="00231AEE"/>
    <w:rsid w:val="00232350"/>
    <w:rsid w:val="002323D0"/>
    <w:rsid w:val="002326B4"/>
    <w:rsid w:val="0023298B"/>
    <w:rsid w:val="002331BA"/>
    <w:rsid w:val="00233CA9"/>
    <w:rsid w:val="00233D49"/>
    <w:rsid w:val="00233E2B"/>
    <w:rsid w:val="00234689"/>
    <w:rsid w:val="00234E90"/>
    <w:rsid w:val="00235C08"/>
    <w:rsid w:val="0023670A"/>
    <w:rsid w:val="0023683A"/>
    <w:rsid w:val="00237409"/>
    <w:rsid w:val="002376C0"/>
    <w:rsid w:val="002378E8"/>
    <w:rsid w:val="0023799A"/>
    <w:rsid w:val="00240694"/>
    <w:rsid w:val="002424EA"/>
    <w:rsid w:val="00242A20"/>
    <w:rsid w:val="002433FD"/>
    <w:rsid w:val="002439D5"/>
    <w:rsid w:val="00243E49"/>
    <w:rsid w:val="00243EF2"/>
    <w:rsid w:val="00245F03"/>
    <w:rsid w:val="002463CC"/>
    <w:rsid w:val="00246EEB"/>
    <w:rsid w:val="0024715B"/>
    <w:rsid w:val="0024742D"/>
    <w:rsid w:val="002478DE"/>
    <w:rsid w:val="00247CAD"/>
    <w:rsid w:val="00250954"/>
    <w:rsid w:val="002512BC"/>
    <w:rsid w:val="002521AF"/>
    <w:rsid w:val="002522E2"/>
    <w:rsid w:val="00254611"/>
    <w:rsid w:val="0025511A"/>
    <w:rsid w:val="002557BD"/>
    <w:rsid w:val="00256B62"/>
    <w:rsid w:val="00257D55"/>
    <w:rsid w:val="00260752"/>
    <w:rsid w:val="00262A7A"/>
    <w:rsid w:val="002633D2"/>
    <w:rsid w:val="00263B93"/>
    <w:rsid w:val="00264893"/>
    <w:rsid w:val="00264F12"/>
    <w:rsid w:val="00265178"/>
    <w:rsid w:val="0026566A"/>
    <w:rsid w:val="00265C98"/>
    <w:rsid w:val="00266F95"/>
    <w:rsid w:val="00270EA9"/>
    <w:rsid w:val="00270FEE"/>
    <w:rsid w:val="0027123B"/>
    <w:rsid w:val="002728C6"/>
    <w:rsid w:val="00272E97"/>
    <w:rsid w:val="002736A0"/>
    <w:rsid w:val="00273F66"/>
    <w:rsid w:val="00273FFF"/>
    <w:rsid w:val="0027411A"/>
    <w:rsid w:val="0027444D"/>
    <w:rsid w:val="00274A21"/>
    <w:rsid w:val="00275DAF"/>
    <w:rsid w:val="00275DCE"/>
    <w:rsid w:val="00276AC7"/>
    <w:rsid w:val="00277428"/>
    <w:rsid w:val="002811E7"/>
    <w:rsid w:val="002821BA"/>
    <w:rsid w:val="002821E0"/>
    <w:rsid w:val="002826FF"/>
    <w:rsid w:val="00283844"/>
    <w:rsid w:val="00283C5F"/>
    <w:rsid w:val="00283CBA"/>
    <w:rsid w:val="00283E97"/>
    <w:rsid w:val="002846F2"/>
    <w:rsid w:val="00284ABF"/>
    <w:rsid w:val="00284B31"/>
    <w:rsid w:val="00285069"/>
    <w:rsid w:val="00285286"/>
    <w:rsid w:val="002852AB"/>
    <w:rsid w:val="00285C61"/>
    <w:rsid w:val="00286C69"/>
    <w:rsid w:val="00290666"/>
    <w:rsid w:val="002932B7"/>
    <w:rsid w:val="00293532"/>
    <w:rsid w:val="00293B2B"/>
    <w:rsid w:val="00295389"/>
    <w:rsid w:val="00296491"/>
    <w:rsid w:val="00296573"/>
    <w:rsid w:val="00296B88"/>
    <w:rsid w:val="00296F5F"/>
    <w:rsid w:val="002974C8"/>
    <w:rsid w:val="0029768A"/>
    <w:rsid w:val="002979CF"/>
    <w:rsid w:val="002A012A"/>
    <w:rsid w:val="002A13D5"/>
    <w:rsid w:val="002A1DD5"/>
    <w:rsid w:val="002A26B0"/>
    <w:rsid w:val="002A2EEE"/>
    <w:rsid w:val="002A3203"/>
    <w:rsid w:val="002A3230"/>
    <w:rsid w:val="002A362A"/>
    <w:rsid w:val="002A4130"/>
    <w:rsid w:val="002A4AE8"/>
    <w:rsid w:val="002A52F0"/>
    <w:rsid w:val="002A56A3"/>
    <w:rsid w:val="002A56EF"/>
    <w:rsid w:val="002A58B6"/>
    <w:rsid w:val="002A7605"/>
    <w:rsid w:val="002A7980"/>
    <w:rsid w:val="002B08F6"/>
    <w:rsid w:val="002B10A5"/>
    <w:rsid w:val="002B1384"/>
    <w:rsid w:val="002B1595"/>
    <w:rsid w:val="002B197C"/>
    <w:rsid w:val="002B19EE"/>
    <w:rsid w:val="002B1E86"/>
    <w:rsid w:val="002B1EB0"/>
    <w:rsid w:val="002B29C8"/>
    <w:rsid w:val="002B3849"/>
    <w:rsid w:val="002B3863"/>
    <w:rsid w:val="002B45FE"/>
    <w:rsid w:val="002B494A"/>
    <w:rsid w:val="002B5680"/>
    <w:rsid w:val="002B5916"/>
    <w:rsid w:val="002B5BA0"/>
    <w:rsid w:val="002B70FF"/>
    <w:rsid w:val="002B7E75"/>
    <w:rsid w:val="002B7EAE"/>
    <w:rsid w:val="002C0122"/>
    <w:rsid w:val="002C0166"/>
    <w:rsid w:val="002C0D32"/>
    <w:rsid w:val="002C20CE"/>
    <w:rsid w:val="002C287B"/>
    <w:rsid w:val="002C28B5"/>
    <w:rsid w:val="002C63A0"/>
    <w:rsid w:val="002C647E"/>
    <w:rsid w:val="002C75E8"/>
    <w:rsid w:val="002C7892"/>
    <w:rsid w:val="002D05BE"/>
    <w:rsid w:val="002D11FA"/>
    <w:rsid w:val="002D1BB3"/>
    <w:rsid w:val="002D2CA9"/>
    <w:rsid w:val="002D353D"/>
    <w:rsid w:val="002D39E6"/>
    <w:rsid w:val="002D3FA4"/>
    <w:rsid w:val="002D4530"/>
    <w:rsid w:val="002D4776"/>
    <w:rsid w:val="002D4B1D"/>
    <w:rsid w:val="002D4E43"/>
    <w:rsid w:val="002D63D4"/>
    <w:rsid w:val="002D654E"/>
    <w:rsid w:val="002D76E9"/>
    <w:rsid w:val="002E00CE"/>
    <w:rsid w:val="002E059D"/>
    <w:rsid w:val="002E06AB"/>
    <w:rsid w:val="002E1474"/>
    <w:rsid w:val="002E1D08"/>
    <w:rsid w:val="002E2E74"/>
    <w:rsid w:val="002E301F"/>
    <w:rsid w:val="002E4BD3"/>
    <w:rsid w:val="002E5871"/>
    <w:rsid w:val="002E5D14"/>
    <w:rsid w:val="002E7052"/>
    <w:rsid w:val="002E7271"/>
    <w:rsid w:val="002E7281"/>
    <w:rsid w:val="002E737D"/>
    <w:rsid w:val="002E745A"/>
    <w:rsid w:val="002E7743"/>
    <w:rsid w:val="002F1AA9"/>
    <w:rsid w:val="002F1B03"/>
    <w:rsid w:val="002F1EE0"/>
    <w:rsid w:val="002F1F31"/>
    <w:rsid w:val="002F2BEF"/>
    <w:rsid w:val="002F33BC"/>
    <w:rsid w:val="002F423D"/>
    <w:rsid w:val="002F44D1"/>
    <w:rsid w:val="002F6110"/>
    <w:rsid w:val="002F647E"/>
    <w:rsid w:val="002F65BC"/>
    <w:rsid w:val="002F7110"/>
    <w:rsid w:val="002F71E4"/>
    <w:rsid w:val="002F7693"/>
    <w:rsid w:val="002F77D1"/>
    <w:rsid w:val="003002AB"/>
    <w:rsid w:val="003002B3"/>
    <w:rsid w:val="003014C8"/>
    <w:rsid w:val="003014DD"/>
    <w:rsid w:val="0030156A"/>
    <w:rsid w:val="0030196C"/>
    <w:rsid w:val="00303152"/>
    <w:rsid w:val="0030332E"/>
    <w:rsid w:val="00303727"/>
    <w:rsid w:val="00303F22"/>
    <w:rsid w:val="0030514E"/>
    <w:rsid w:val="003054D2"/>
    <w:rsid w:val="0030658E"/>
    <w:rsid w:val="00306D25"/>
    <w:rsid w:val="00307507"/>
    <w:rsid w:val="0030750A"/>
    <w:rsid w:val="0030790B"/>
    <w:rsid w:val="00307A68"/>
    <w:rsid w:val="00310F29"/>
    <w:rsid w:val="00311023"/>
    <w:rsid w:val="0031130C"/>
    <w:rsid w:val="003123C8"/>
    <w:rsid w:val="003136F8"/>
    <w:rsid w:val="00313DBF"/>
    <w:rsid w:val="003140BC"/>
    <w:rsid w:val="00315422"/>
    <w:rsid w:val="00315C63"/>
    <w:rsid w:val="0031600B"/>
    <w:rsid w:val="0031659E"/>
    <w:rsid w:val="003165A4"/>
    <w:rsid w:val="00316BCD"/>
    <w:rsid w:val="00317076"/>
    <w:rsid w:val="003176EF"/>
    <w:rsid w:val="00317A57"/>
    <w:rsid w:val="00317FE6"/>
    <w:rsid w:val="00320666"/>
    <w:rsid w:val="00320F31"/>
    <w:rsid w:val="003228F4"/>
    <w:rsid w:val="00324B8A"/>
    <w:rsid w:val="00324D10"/>
    <w:rsid w:val="003263CD"/>
    <w:rsid w:val="00326741"/>
    <w:rsid w:val="003269F4"/>
    <w:rsid w:val="00327B63"/>
    <w:rsid w:val="00327ED9"/>
    <w:rsid w:val="00332677"/>
    <w:rsid w:val="003334AE"/>
    <w:rsid w:val="003335FD"/>
    <w:rsid w:val="00334225"/>
    <w:rsid w:val="00334CB2"/>
    <w:rsid w:val="00336275"/>
    <w:rsid w:val="00336554"/>
    <w:rsid w:val="00336A8B"/>
    <w:rsid w:val="00337356"/>
    <w:rsid w:val="00337761"/>
    <w:rsid w:val="00337CF8"/>
    <w:rsid w:val="003402CE"/>
    <w:rsid w:val="00340BFD"/>
    <w:rsid w:val="00340C62"/>
    <w:rsid w:val="00341D75"/>
    <w:rsid w:val="0034285B"/>
    <w:rsid w:val="00343068"/>
    <w:rsid w:val="00343904"/>
    <w:rsid w:val="00343B7C"/>
    <w:rsid w:val="00343E91"/>
    <w:rsid w:val="00344B43"/>
    <w:rsid w:val="003450BA"/>
    <w:rsid w:val="003451F3"/>
    <w:rsid w:val="003457E9"/>
    <w:rsid w:val="00345E72"/>
    <w:rsid w:val="00346ECA"/>
    <w:rsid w:val="00347012"/>
    <w:rsid w:val="00350018"/>
    <w:rsid w:val="0035310D"/>
    <w:rsid w:val="003531F8"/>
    <w:rsid w:val="00353B89"/>
    <w:rsid w:val="00353E53"/>
    <w:rsid w:val="00354126"/>
    <w:rsid w:val="00354650"/>
    <w:rsid w:val="0035503E"/>
    <w:rsid w:val="003563A7"/>
    <w:rsid w:val="00357E70"/>
    <w:rsid w:val="0036065C"/>
    <w:rsid w:val="0036169F"/>
    <w:rsid w:val="00361D28"/>
    <w:rsid w:val="003623D0"/>
    <w:rsid w:val="003625E5"/>
    <w:rsid w:val="003649F8"/>
    <w:rsid w:val="00364DC9"/>
    <w:rsid w:val="00365A82"/>
    <w:rsid w:val="003708F6"/>
    <w:rsid w:val="0037098A"/>
    <w:rsid w:val="00371DB2"/>
    <w:rsid w:val="003721E1"/>
    <w:rsid w:val="00372EC6"/>
    <w:rsid w:val="003733FE"/>
    <w:rsid w:val="003750F4"/>
    <w:rsid w:val="003759DE"/>
    <w:rsid w:val="0037633C"/>
    <w:rsid w:val="00377014"/>
    <w:rsid w:val="00377101"/>
    <w:rsid w:val="00377785"/>
    <w:rsid w:val="003800CC"/>
    <w:rsid w:val="003802EE"/>
    <w:rsid w:val="003809EF"/>
    <w:rsid w:val="003810C9"/>
    <w:rsid w:val="0038145D"/>
    <w:rsid w:val="00381911"/>
    <w:rsid w:val="0038216E"/>
    <w:rsid w:val="003827F7"/>
    <w:rsid w:val="003835B8"/>
    <w:rsid w:val="00383AB5"/>
    <w:rsid w:val="00385971"/>
    <w:rsid w:val="00385A2D"/>
    <w:rsid w:val="003860A8"/>
    <w:rsid w:val="0038670A"/>
    <w:rsid w:val="003871E2"/>
    <w:rsid w:val="003910B8"/>
    <w:rsid w:val="0039205E"/>
    <w:rsid w:val="00393258"/>
    <w:rsid w:val="00393640"/>
    <w:rsid w:val="00393E08"/>
    <w:rsid w:val="0039432D"/>
    <w:rsid w:val="003950DC"/>
    <w:rsid w:val="0039548C"/>
    <w:rsid w:val="00395A03"/>
    <w:rsid w:val="00395FAC"/>
    <w:rsid w:val="00396683"/>
    <w:rsid w:val="003967A1"/>
    <w:rsid w:val="00396C7B"/>
    <w:rsid w:val="00397791"/>
    <w:rsid w:val="00397B02"/>
    <w:rsid w:val="003A14C4"/>
    <w:rsid w:val="003A2100"/>
    <w:rsid w:val="003A2F5F"/>
    <w:rsid w:val="003A3077"/>
    <w:rsid w:val="003A46B5"/>
    <w:rsid w:val="003A4F76"/>
    <w:rsid w:val="003A52E3"/>
    <w:rsid w:val="003A5DF2"/>
    <w:rsid w:val="003A5E17"/>
    <w:rsid w:val="003A64E7"/>
    <w:rsid w:val="003A6C42"/>
    <w:rsid w:val="003A6FBD"/>
    <w:rsid w:val="003A798D"/>
    <w:rsid w:val="003B0474"/>
    <w:rsid w:val="003B0647"/>
    <w:rsid w:val="003B0D8F"/>
    <w:rsid w:val="003B19B2"/>
    <w:rsid w:val="003B27E8"/>
    <w:rsid w:val="003B2934"/>
    <w:rsid w:val="003B37A6"/>
    <w:rsid w:val="003B3CAB"/>
    <w:rsid w:val="003B3CF8"/>
    <w:rsid w:val="003B4406"/>
    <w:rsid w:val="003B58AC"/>
    <w:rsid w:val="003B5B42"/>
    <w:rsid w:val="003B5CA4"/>
    <w:rsid w:val="003B5DAD"/>
    <w:rsid w:val="003B64A3"/>
    <w:rsid w:val="003B67C3"/>
    <w:rsid w:val="003B6B5D"/>
    <w:rsid w:val="003B7809"/>
    <w:rsid w:val="003C01BB"/>
    <w:rsid w:val="003C05E4"/>
    <w:rsid w:val="003C11EB"/>
    <w:rsid w:val="003C12FC"/>
    <w:rsid w:val="003C13D0"/>
    <w:rsid w:val="003C1D68"/>
    <w:rsid w:val="003C2017"/>
    <w:rsid w:val="003C32D0"/>
    <w:rsid w:val="003C36B1"/>
    <w:rsid w:val="003C454A"/>
    <w:rsid w:val="003C473B"/>
    <w:rsid w:val="003C55F9"/>
    <w:rsid w:val="003C5AB6"/>
    <w:rsid w:val="003C5DB9"/>
    <w:rsid w:val="003C641D"/>
    <w:rsid w:val="003C7DB2"/>
    <w:rsid w:val="003D0094"/>
    <w:rsid w:val="003D08CA"/>
    <w:rsid w:val="003D09EC"/>
    <w:rsid w:val="003D14A5"/>
    <w:rsid w:val="003D1714"/>
    <w:rsid w:val="003D3ABD"/>
    <w:rsid w:val="003D3DFD"/>
    <w:rsid w:val="003D3FB4"/>
    <w:rsid w:val="003D68D5"/>
    <w:rsid w:val="003E01A9"/>
    <w:rsid w:val="003E1C92"/>
    <w:rsid w:val="003E302A"/>
    <w:rsid w:val="003E33FA"/>
    <w:rsid w:val="003E3674"/>
    <w:rsid w:val="003E36E0"/>
    <w:rsid w:val="003E4E15"/>
    <w:rsid w:val="003F0576"/>
    <w:rsid w:val="003F0862"/>
    <w:rsid w:val="003F1245"/>
    <w:rsid w:val="003F1346"/>
    <w:rsid w:val="003F24A4"/>
    <w:rsid w:val="003F3E18"/>
    <w:rsid w:val="003F5694"/>
    <w:rsid w:val="003F5821"/>
    <w:rsid w:val="003F5846"/>
    <w:rsid w:val="003F5ECA"/>
    <w:rsid w:val="003F6193"/>
    <w:rsid w:val="003F6615"/>
    <w:rsid w:val="003F662D"/>
    <w:rsid w:val="003F670B"/>
    <w:rsid w:val="003F6B90"/>
    <w:rsid w:val="003F729E"/>
    <w:rsid w:val="004004F6"/>
    <w:rsid w:val="004006E4"/>
    <w:rsid w:val="00400D85"/>
    <w:rsid w:val="00400F99"/>
    <w:rsid w:val="004012B6"/>
    <w:rsid w:val="004016A8"/>
    <w:rsid w:val="004017A4"/>
    <w:rsid w:val="00402399"/>
    <w:rsid w:val="00403A03"/>
    <w:rsid w:val="00404260"/>
    <w:rsid w:val="00405C3B"/>
    <w:rsid w:val="004077EB"/>
    <w:rsid w:val="00407D13"/>
    <w:rsid w:val="00410371"/>
    <w:rsid w:val="00412159"/>
    <w:rsid w:val="00412819"/>
    <w:rsid w:val="004137FD"/>
    <w:rsid w:val="004139E7"/>
    <w:rsid w:val="00414AA7"/>
    <w:rsid w:val="00414D09"/>
    <w:rsid w:val="00414D31"/>
    <w:rsid w:val="004153AB"/>
    <w:rsid w:val="00415B40"/>
    <w:rsid w:val="00415BBE"/>
    <w:rsid w:val="00415C41"/>
    <w:rsid w:val="00416B0F"/>
    <w:rsid w:val="00416D0C"/>
    <w:rsid w:val="004171E6"/>
    <w:rsid w:val="00417393"/>
    <w:rsid w:val="00420734"/>
    <w:rsid w:val="0042094A"/>
    <w:rsid w:val="00422286"/>
    <w:rsid w:val="004223DB"/>
    <w:rsid w:val="00422602"/>
    <w:rsid w:val="0042293A"/>
    <w:rsid w:val="00422C80"/>
    <w:rsid w:val="00424AED"/>
    <w:rsid w:val="00424E82"/>
    <w:rsid w:val="00424EFC"/>
    <w:rsid w:val="00425044"/>
    <w:rsid w:val="00425067"/>
    <w:rsid w:val="00426504"/>
    <w:rsid w:val="00426F80"/>
    <w:rsid w:val="00427FC8"/>
    <w:rsid w:val="00430F26"/>
    <w:rsid w:val="004331E4"/>
    <w:rsid w:val="00433EBF"/>
    <w:rsid w:val="00434A89"/>
    <w:rsid w:val="00434D42"/>
    <w:rsid w:val="004354EB"/>
    <w:rsid w:val="0043608E"/>
    <w:rsid w:val="0043671B"/>
    <w:rsid w:val="00437515"/>
    <w:rsid w:val="00437682"/>
    <w:rsid w:val="0043795A"/>
    <w:rsid w:val="00437B50"/>
    <w:rsid w:val="00437CE7"/>
    <w:rsid w:val="0044071B"/>
    <w:rsid w:val="004409BA"/>
    <w:rsid w:val="00440A7E"/>
    <w:rsid w:val="00443691"/>
    <w:rsid w:val="0044447F"/>
    <w:rsid w:val="004446CA"/>
    <w:rsid w:val="00444FC4"/>
    <w:rsid w:val="0044603E"/>
    <w:rsid w:val="004467C6"/>
    <w:rsid w:val="0044736C"/>
    <w:rsid w:val="004473A6"/>
    <w:rsid w:val="00450096"/>
    <w:rsid w:val="0045034D"/>
    <w:rsid w:val="00450DBD"/>
    <w:rsid w:val="004513B5"/>
    <w:rsid w:val="004526A7"/>
    <w:rsid w:val="004529E1"/>
    <w:rsid w:val="00452D83"/>
    <w:rsid w:val="0045343B"/>
    <w:rsid w:val="004543D4"/>
    <w:rsid w:val="0045486C"/>
    <w:rsid w:val="00454BF9"/>
    <w:rsid w:val="004562AE"/>
    <w:rsid w:val="004563F0"/>
    <w:rsid w:val="00456CBB"/>
    <w:rsid w:val="004576FA"/>
    <w:rsid w:val="00460F3B"/>
    <w:rsid w:val="00461DA2"/>
    <w:rsid w:val="00463A43"/>
    <w:rsid w:val="00463A76"/>
    <w:rsid w:val="00464485"/>
    <w:rsid w:val="004645E9"/>
    <w:rsid w:val="00465143"/>
    <w:rsid w:val="00465868"/>
    <w:rsid w:val="00466007"/>
    <w:rsid w:val="004667F7"/>
    <w:rsid w:val="004675E0"/>
    <w:rsid w:val="00467E05"/>
    <w:rsid w:val="00470D66"/>
    <w:rsid w:val="004713C0"/>
    <w:rsid w:val="004715DF"/>
    <w:rsid w:val="004725CF"/>
    <w:rsid w:val="004735B2"/>
    <w:rsid w:val="004735B4"/>
    <w:rsid w:val="00474FD6"/>
    <w:rsid w:val="00475019"/>
    <w:rsid w:val="00475527"/>
    <w:rsid w:val="00476226"/>
    <w:rsid w:val="0047682B"/>
    <w:rsid w:val="004769D8"/>
    <w:rsid w:val="00477210"/>
    <w:rsid w:val="00481230"/>
    <w:rsid w:val="004817FE"/>
    <w:rsid w:val="0048235F"/>
    <w:rsid w:val="0048374E"/>
    <w:rsid w:val="004839CB"/>
    <w:rsid w:val="00483CE0"/>
    <w:rsid w:val="00483DED"/>
    <w:rsid w:val="00485BDE"/>
    <w:rsid w:val="0048601D"/>
    <w:rsid w:val="004861EF"/>
    <w:rsid w:val="00486B67"/>
    <w:rsid w:val="00487687"/>
    <w:rsid w:val="00487ADB"/>
    <w:rsid w:val="004903C3"/>
    <w:rsid w:val="0049048B"/>
    <w:rsid w:val="00490DD9"/>
    <w:rsid w:val="00490F71"/>
    <w:rsid w:val="00491A9C"/>
    <w:rsid w:val="00491D89"/>
    <w:rsid w:val="00492338"/>
    <w:rsid w:val="004923B7"/>
    <w:rsid w:val="00492DDA"/>
    <w:rsid w:val="00493456"/>
    <w:rsid w:val="004936E8"/>
    <w:rsid w:val="00494F9D"/>
    <w:rsid w:val="00495223"/>
    <w:rsid w:val="004957F2"/>
    <w:rsid w:val="00495856"/>
    <w:rsid w:val="00495A0D"/>
    <w:rsid w:val="00495B59"/>
    <w:rsid w:val="00495BD4"/>
    <w:rsid w:val="00495BD8"/>
    <w:rsid w:val="004965A0"/>
    <w:rsid w:val="00496D92"/>
    <w:rsid w:val="00497956"/>
    <w:rsid w:val="00497CB9"/>
    <w:rsid w:val="004A0540"/>
    <w:rsid w:val="004A0868"/>
    <w:rsid w:val="004A0997"/>
    <w:rsid w:val="004A105F"/>
    <w:rsid w:val="004A1BC3"/>
    <w:rsid w:val="004A1D87"/>
    <w:rsid w:val="004A1EBA"/>
    <w:rsid w:val="004A27B4"/>
    <w:rsid w:val="004A3B8E"/>
    <w:rsid w:val="004A41A0"/>
    <w:rsid w:val="004A47C5"/>
    <w:rsid w:val="004A4F72"/>
    <w:rsid w:val="004A56D5"/>
    <w:rsid w:val="004A5773"/>
    <w:rsid w:val="004A5BD4"/>
    <w:rsid w:val="004A697C"/>
    <w:rsid w:val="004A7356"/>
    <w:rsid w:val="004A7B18"/>
    <w:rsid w:val="004A7F75"/>
    <w:rsid w:val="004B03C3"/>
    <w:rsid w:val="004B0D15"/>
    <w:rsid w:val="004B1CC8"/>
    <w:rsid w:val="004B21BC"/>
    <w:rsid w:val="004B2BF1"/>
    <w:rsid w:val="004B2E06"/>
    <w:rsid w:val="004B2FBB"/>
    <w:rsid w:val="004B3560"/>
    <w:rsid w:val="004B3D07"/>
    <w:rsid w:val="004B555D"/>
    <w:rsid w:val="004B56BF"/>
    <w:rsid w:val="004B6278"/>
    <w:rsid w:val="004B6D5D"/>
    <w:rsid w:val="004C0E9D"/>
    <w:rsid w:val="004C147C"/>
    <w:rsid w:val="004C2422"/>
    <w:rsid w:val="004C307A"/>
    <w:rsid w:val="004C35E5"/>
    <w:rsid w:val="004C4BD2"/>
    <w:rsid w:val="004C50AF"/>
    <w:rsid w:val="004C5D00"/>
    <w:rsid w:val="004C62CB"/>
    <w:rsid w:val="004D0CF7"/>
    <w:rsid w:val="004D14DE"/>
    <w:rsid w:val="004D1A44"/>
    <w:rsid w:val="004D2047"/>
    <w:rsid w:val="004D23BE"/>
    <w:rsid w:val="004D24E7"/>
    <w:rsid w:val="004D3681"/>
    <w:rsid w:val="004D3995"/>
    <w:rsid w:val="004D65F6"/>
    <w:rsid w:val="004D7B6B"/>
    <w:rsid w:val="004E04BE"/>
    <w:rsid w:val="004E2055"/>
    <w:rsid w:val="004E29C7"/>
    <w:rsid w:val="004E2CA9"/>
    <w:rsid w:val="004E30CD"/>
    <w:rsid w:val="004E378B"/>
    <w:rsid w:val="004E3AF5"/>
    <w:rsid w:val="004E4002"/>
    <w:rsid w:val="004E523B"/>
    <w:rsid w:val="004E5DEF"/>
    <w:rsid w:val="004E5F8F"/>
    <w:rsid w:val="004E70BA"/>
    <w:rsid w:val="004E739F"/>
    <w:rsid w:val="004E7D85"/>
    <w:rsid w:val="004F164E"/>
    <w:rsid w:val="004F2D70"/>
    <w:rsid w:val="004F3F05"/>
    <w:rsid w:val="004F52DC"/>
    <w:rsid w:val="004F5568"/>
    <w:rsid w:val="004F56E6"/>
    <w:rsid w:val="004F6E2F"/>
    <w:rsid w:val="004F7276"/>
    <w:rsid w:val="004F777A"/>
    <w:rsid w:val="0050006C"/>
    <w:rsid w:val="00501882"/>
    <w:rsid w:val="00501D72"/>
    <w:rsid w:val="00502080"/>
    <w:rsid w:val="005027A0"/>
    <w:rsid w:val="00502E4A"/>
    <w:rsid w:val="00505BCB"/>
    <w:rsid w:val="00505FEA"/>
    <w:rsid w:val="00506910"/>
    <w:rsid w:val="00506A61"/>
    <w:rsid w:val="005072B2"/>
    <w:rsid w:val="0050737C"/>
    <w:rsid w:val="0050781B"/>
    <w:rsid w:val="00507CD9"/>
    <w:rsid w:val="00511404"/>
    <w:rsid w:val="00512362"/>
    <w:rsid w:val="005137A2"/>
    <w:rsid w:val="00514A85"/>
    <w:rsid w:val="00516452"/>
    <w:rsid w:val="00516A44"/>
    <w:rsid w:val="00516ADB"/>
    <w:rsid w:val="00517CAF"/>
    <w:rsid w:val="005209AB"/>
    <w:rsid w:val="00520BA3"/>
    <w:rsid w:val="00521DE2"/>
    <w:rsid w:val="0052207F"/>
    <w:rsid w:val="005221BC"/>
    <w:rsid w:val="00522729"/>
    <w:rsid w:val="0052280B"/>
    <w:rsid w:val="00522DBB"/>
    <w:rsid w:val="0052301C"/>
    <w:rsid w:val="00523100"/>
    <w:rsid w:val="00523AB3"/>
    <w:rsid w:val="00523DC1"/>
    <w:rsid w:val="00523E44"/>
    <w:rsid w:val="005240FA"/>
    <w:rsid w:val="0052410D"/>
    <w:rsid w:val="0052491F"/>
    <w:rsid w:val="005249D5"/>
    <w:rsid w:val="00524A1C"/>
    <w:rsid w:val="00525600"/>
    <w:rsid w:val="00525905"/>
    <w:rsid w:val="005266AF"/>
    <w:rsid w:val="00526BA1"/>
    <w:rsid w:val="00526F3A"/>
    <w:rsid w:val="00527896"/>
    <w:rsid w:val="00527F4B"/>
    <w:rsid w:val="005312C9"/>
    <w:rsid w:val="00531E12"/>
    <w:rsid w:val="00532CAA"/>
    <w:rsid w:val="00534098"/>
    <w:rsid w:val="0053470C"/>
    <w:rsid w:val="00535499"/>
    <w:rsid w:val="00535B4D"/>
    <w:rsid w:val="0053788C"/>
    <w:rsid w:val="0054034F"/>
    <w:rsid w:val="00541466"/>
    <w:rsid w:val="00541DE1"/>
    <w:rsid w:val="0054307E"/>
    <w:rsid w:val="005434B7"/>
    <w:rsid w:val="00544797"/>
    <w:rsid w:val="005458FD"/>
    <w:rsid w:val="00546444"/>
    <w:rsid w:val="0054688F"/>
    <w:rsid w:val="00547E72"/>
    <w:rsid w:val="00550808"/>
    <w:rsid w:val="00550B42"/>
    <w:rsid w:val="00551F1C"/>
    <w:rsid w:val="00552185"/>
    <w:rsid w:val="005523ED"/>
    <w:rsid w:val="005524DF"/>
    <w:rsid w:val="005530FB"/>
    <w:rsid w:val="005531BB"/>
    <w:rsid w:val="005535CE"/>
    <w:rsid w:val="005537DA"/>
    <w:rsid w:val="00554D2B"/>
    <w:rsid w:val="00555ACF"/>
    <w:rsid w:val="005569D1"/>
    <w:rsid w:val="00556F19"/>
    <w:rsid w:val="00557EA5"/>
    <w:rsid w:val="005607DD"/>
    <w:rsid w:val="00562077"/>
    <w:rsid w:val="005627C1"/>
    <w:rsid w:val="0056327B"/>
    <w:rsid w:val="00563374"/>
    <w:rsid w:val="005634FD"/>
    <w:rsid w:val="00563636"/>
    <w:rsid w:val="00563E32"/>
    <w:rsid w:val="00565508"/>
    <w:rsid w:val="00566265"/>
    <w:rsid w:val="00567961"/>
    <w:rsid w:val="0057065A"/>
    <w:rsid w:val="00570773"/>
    <w:rsid w:val="00571CA4"/>
    <w:rsid w:val="0057298E"/>
    <w:rsid w:val="0057329A"/>
    <w:rsid w:val="00573BA7"/>
    <w:rsid w:val="00573F7A"/>
    <w:rsid w:val="00574A20"/>
    <w:rsid w:val="005751E2"/>
    <w:rsid w:val="005761C2"/>
    <w:rsid w:val="005769C4"/>
    <w:rsid w:val="005807DA"/>
    <w:rsid w:val="00580936"/>
    <w:rsid w:val="00580A6B"/>
    <w:rsid w:val="00581125"/>
    <w:rsid w:val="0058165B"/>
    <w:rsid w:val="00581AE3"/>
    <w:rsid w:val="00582851"/>
    <w:rsid w:val="005833D1"/>
    <w:rsid w:val="005850CD"/>
    <w:rsid w:val="00585B32"/>
    <w:rsid w:val="00585C14"/>
    <w:rsid w:val="00590613"/>
    <w:rsid w:val="00590AD6"/>
    <w:rsid w:val="00590B17"/>
    <w:rsid w:val="00591264"/>
    <w:rsid w:val="00591B71"/>
    <w:rsid w:val="00591F30"/>
    <w:rsid w:val="0059239E"/>
    <w:rsid w:val="0059397F"/>
    <w:rsid w:val="00593CB0"/>
    <w:rsid w:val="005944ED"/>
    <w:rsid w:val="00594A70"/>
    <w:rsid w:val="00594AF0"/>
    <w:rsid w:val="005951A5"/>
    <w:rsid w:val="00595BDB"/>
    <w:rsid w:val="00595E97"/>
    <w:rsid w:val="00596C61"/>
    <w:rsid w:val="005970AF"/>
    <w:rsid w:val="00597AF0"/>
    <w:rsid w:val="005A1F50"/>
    <w:rsid w:val="005A278C"/>
    <w:rsid w:val="005A2E39"/>
    <w:rsid w:val="005A2FF0"/>
    <w:rsid w:val="005A323A"/>
    <w:rsid w:val="005A3B65"/>
    <w:rsid w:val="005A4AEF"/>
    <w:rsid w:val="005A4D88"/>
    <w:rsid w:val="005A4DAF"/>
    <w:rsid w:val="005A5169"/>
    <w:rsid w:val="005A65FF"/>
    <w:rsid w:val="005A777D"/>
    <w:rsid w:val="005B03B3"/>
    <w:rsid w:val="005B0EEB"/>
    <w:rsid w:val="005B23CF"/>
    <w:rsid w:val="005B2F2A"/>
    <w:rsid w:val="005B305C"/>
    <w:rsid w:val="005B35B0"/>
    <w:rsid w:val="005B4260"/>
    <w:rsid w:val="005B448C"/>
    <w:rsid w:val="005B5B0C"/>
    <w:rsid w:val="005C0627"/>
    <w:rsid w:val="005C1D78"/>
    <w:rsid w:val="005C2414"/>
    <w:rsid w:val="005C247B"/>
    <w:rsid w:val="005C2967"/>
    <w:rsid w:val="005C39A7"/>
    <w:rsid w:val="005C3BD1"/>
    <w:rsid w:val="005C4156"/>
    <w:rsid w:val="005C4B8A"/>
    <w:rsid w:val="005C54E1"/>
    <w:rsid w:val="005C6029"/>
    <w:rsid w:val="005C69CE"/>
    <w:rsid w:val="005C6DBC"/>
    <w:rsid w:val="005C76FF"/>
    <w:rsid w:val="005C7C24"/>
    <w:rsid w:val="005D066B"/>
    <w:rsid w:val="005D0813"/>
    <w:rsid w:val="005D0A05"/>
    <w:rsid w:val="005D0A2E"/>
    <w:rsid w:val="005D1576"/>
    <w:rsid w:val="005D1788"/>
    <w:rsid w:val="005D20B7"/>
    <w:rsid w:val="005D2EAD"/>
    <w:rsid w:val="005D3001"/>
    <w:rsid w:val="005D54F5"/>
    <w:rsid w:val="005D55A9"/>
    <w:rsid w:val="005D64EF"/>
    <w:rsid w:val="005E1D2D"/>
    <w:rsid w:val="005E2660"/>
    <w:rsid w:val="005E2CE7"/>
    <w:rsid w:val="005E4B5F"/>
    <w:rsid w:val="005E4BFD"/>
    <w:rsid w:val="005E5A85"/>
    <w:rsid w:val="005E6DCF"/>
    <w:rsid w:val="005E7513"/>
    <w:rsid w:val="005E78BD"/>
    <w:rsid w:val="005E7F63"/>
    <w:rsid w:val="005F0092"/>
    <w:rsid w:val="005F12DA"/>
    <w:rsid w:val="005F1D91"/>
    <w:rsid w:val="005F30E4"/>
    <w:rsid w:val="005F310D"/>
    <w:rsid w:val="005F3E83"/>
    <w:rsid w:val="005F43B5"/>
    <w:rsid w:val="005F52B6"/>
    <w:rsid w:val="005F6789"/>
    <w:rsid w:val="005F6F46"/>
    <w:rsid w:val="005F7CDB"/>
    <w:rsid w:val="0060108B"/>
    <w:rsid w:val="006013FB"/>
    <w:rsid w:val="00602907"/>
    <w:rsid w:val="0060397A"/>
    <w:rsid w:val="00603BBF"/>
    <w:rsid w:val="0060462E"/>
    <w:rsid w:val="006046E4"/>
    <w:rsid w:val="0060511B"/>
    <w:rsid w:val="006054FB"/>
    <w:rsid w:val="00605DA1"/>
    <w:rsid w:val="0060678E"/>
    <w:rsid w:val="00606998"/>
    <w:rsid w:val="00606EF1"/>
    <w:rsid w:val="006104E2"/>
    <w:rsid w:val="0061096E"/>
    <w:rsid w:val="0061363E"/>
    <w:rsid w:val="006136F5"/>
    <w:rsid w:val="00614448"/>
    <w:rsid w:val="00615E16"/>
    <w:rsid w:val="00615F66"/>
    <w:rsid w:val="00616131"/>
    <w:rsid w:val="00616536"/>
    <w:rsid w:val="006166A0"/>
    <w:rsid w:val="00616FF6"/>
    <w:rsid w:val="00617935"/>
    <w:rsid w:val="00620708"/>
    <w:rsid w:val="00620C85"/>
    <w:rsid w:val="0062116C"/>
    <w:rsid w:val="00622655"/>
    <w:rsid w:val="00624557"/>
    <w:rsid w:val="00625ADC"/>
    <w:rsid w:val="00625AE8"/>
    <w:rsid w:val="00626553"/>
    <w:rsid w:val="00626561"/>
    <w:rsid w:val="0062723D"/>
    <w:rsid w:val="006279E0"/>
    <w:rsid w:val="0063003E"/>
    <w:rsid w:val="00631D21"/>
    <w:rsid w:val="00632033"/>
    <w:rsid w:val="006322D1"/>
    <w:rsid w:val="006322FD"/>
    <w:rsid w:val="00632711"/>
    <w:rsid w:val="0063285D"/>
    <w:rsid w:val="00632CB6"/>
    <w:rsid w:val="006331F5"/>
    <w:rsid w:val="00633C86"/>
    <w:rsid w:val="00634734"/>
    <w:rsid w:val="00634818"/>
    <w:rsid w:val="00634CED"/>
    <w:rsid w:val="00634FCA"/>
    <w:rsid w:val="00635E42"/>
    <w:rsid w:val="0063657F"/>
    <w:rsid w:val="006368BA"/>
    <w:rsid w:val="006374FB"/>
    <w:rsid w:val="00640CBF"/>
    <w:rsid w:val="00641776"/>
    <w:rsid w:val="00641875"/>
    <w:rsid w:val="00643626"/>
    <w:rsid w:val="0064384B"/>
    <w:rsid w:val="006438D3"/>
    <w:rsid w:val="00643B2C"/>
    <w:rsid w:val="0064564D"/>
    <w:rsid w:val="00646030"/>
    <w:rsid w:val="00646185"/>
    <w:rsid w:val="00646E7F"/>
    <w:rsid w:val="00647357"/>
    <w:rsid w:val="00647549"/>
    <w:rsid w:val="00647D5A"/>
    <w:rsid w:val="00647DAC"/>
    <w:rsid w:val="006503EE"/>
    <w:rsid w:val="0065111D"/>
    <w:rsid w:val="00651D5E"/>
    <w:rsid w:val="0065361A"/>
    <w:rsid w:val="00654FA8"/>
    <w:rsid w:val="00657C83"/>
    <w:rsid w:val="0066057F"/>
    <w:rsid w:val="0066210E"/>
    <w:rsid w:val="00662334"/>
    <w:rsid w:val="006623C3"/>
    <w:rsid w:val="00662B1F"/>
    <w:rsid w:val="006637D9"/>
    <w:rsid w:val="00663C53"/>
    <w:rsid w:val="006645A9"/>
    <w:rsid w:val="006649B9"/>
    <w:rsid w:val="00664EB0"/>
    <w:rsid w:val="006655EA"/>
    <w:rsid w:val="006660CE"/>
    <w:rsid w:val="00666617"/>
    <w:rsid w:val="00666803"/>
    <w:rsid w:val="00667087"/>
    <w:rsid w:val="00667685"/>
    <w:rsid w:val="00671619"/>
    <w:rsid w:val="00672112"/>
    <w:rsid w:val="006736BC"/>
    <w:rsid w:val="00674002"/>
    <w:rsid w:val="006747C0"/>
    <w:rsid w:val="00674A7E"/>
    <w:rsid w:val="00674ECA"/>
    <w:rsid w:val="0067658C"/>
    <w:rsid w:val="00676FA0"/>
    <w:rsid w:val="00677157"/>
    <w:rsid w:val="00677D6A"/>
    <w:rsid w:val="00677F82"/>
    <w:rsid w:val="00680B16"/>
    <w:rsid w:val="00680B3A"/>
    <w:rsid w:val="0068143D"/>
    <w:rsid w:val="00681683"/>
    <w:rsid w:val="006818C1"/>
    <w:rsid w:val="0068310E"/>
    <w:rsid w:val="00683453"/>
    <w:rsid w:val="00683480"/>
    <w:rsid w:val="00683492"/>
    <w:rsid w:val="006842F5"/>
    <w:rsid w:val="0068475C"/>
    <w:rsid w:val="006853A5"/>
    <w:rsid w:val="00686215"/>
    <w:rsid w:val="0068642C"/>
    <w:rsid w:val="00687C54"/>
    <w:rsid w:val="00687EE0"/>
    <w:rsid w:val="00687FE9"/>
    <w:rsid w:val="006905C0"/>
    <w:rsid w:val="00691487"/>
    <w:rsid w:val="00691A14"/>
    <w:rsid w:val="00692C18"/>
    <w:rsid w:val="006940BE"/>
    <w:rsid w:val="00694120"/>
    <w:rsid w:val="00694AD4"/>
    <w:rsid w:val="00694D19"/>
    <w:rsid w:val="00696852"/>
    <w:rsid w:val="00696A14"/>
    <w:rsid w:val="00696B0F"/>
    <w:rsid w:val="00697614"/>
    <w:rsid w:val="00697B08"/>
    <w:rsid w:val="006A08C5"/>
    <w:rsid w:val="006A107A"/>
    <w:rsid w:val="006A10D4"/>
    <w:rsid w:val="006A11F1"/>
    <w:rsid w:val="006A1261"/>
    <w:rsid w:val="006A1486"/>
    <w:rsid w:val="006A24F4"/>
    <w:rsid w:val="006A2B90"/>
    <w:rsid w:val="006A3819"/>
    <w:rsid w:val="006A743D"/>
    <w:rsid w:val="006A74D8"/>
    <w:rsid w:val="006A7C42"/>
    <w:rsid w:val="006A7CA9"/>
    <w:rsid w:val="006B06F3"/>
    <w:rsid w:val="006B08B2"/>
    <w:rsid w:val="006B0943"/>
    <w:rsid w:val="006B11C8"/>
    <w:rsid w:val="006B1355"/>
    <w:rsid w:val="006B1A71"/>
    <w:rsid w:val="006B2034"/>
    <w:rsid w:val="006B20DA"/>
    <w:rsid w:val="006B242C"/>
    <w:rsid w:val="006B27EE"/>
    <w:rsid w:val="006B367D"/>
    <w:rsid w:val="006B4993"/>
    <w:rsid w:val="006B4AED"/>
    <w:rsid w:val="006B4F89"/>
    <w:rsid w:val="006B6077"/>
    <w:rsid w:val="006B640B"/>
    <w:rsid w:val="006B7BCC"/>
    <w:rsid w:val="006C002F"/>
    <w:rsid w:val="006C0922"/>
    <w:rsid w:val="006C0F4A"/>
    <w:rsid w:val="006C1580"/>
    <w:rsid w:val="006C17C0"/>
    <w:rsid w:val="006C18B5"/>
    <w:rsid w:val="006C19EB"/>
    <w:rsid w:val="006C2211"/>
    <w:rsid w:val="006C22B3"/>
    <w:rsid w:val="006C28D4"/>
    <w:rsid w:val="006C2D23"/>
    <w:rsid w:val="006C30A4"/>
    <w:rsid w:val="006C3368"/>
    <w:rsid w:val="006C3A65"/>
    <w:rsid w:val="006C3A96"/>
    <w:rsid w:val="006C4AD4"/>
    <w:rsid w:val="006C4B15"/>
    <w:rsid w:val="006C5307"/>
    <w:rsid w:val="006C5534"/>
    <w:rsid w:val="006C5A23"/>
    <w:rsid w:val="006C70EB"/>
    <w:rsid w:val="006D546F"/>
    <w:rsid w:val="006D5B18"/>
    <w:rsid w:val="006D5B9D"/>
    <w:rsid w:val="006D6FF6"/>
    <w:rsid w:val="006D7F35"/>
    <w:rsid w:val="006E01AA"/>
    <w:rsid w:val="006E081C"/>
    <w:rsid w:val="006E152E"/>
    <w:rsid w:val="006E27E5"/>
    <w:rsid w:val="006E2892"/>
    <w:rsid w:val="006E2CAA"/>
    <w:rsid w:val="006E2CEC"/>
    <w:rsid w:val="006E3AF6"/>
    <w:rsid w:val="006E3B02"/>
    <w:rsid w:val="006E4B49"/>
    <w:rsid w:val="006E4EB4"/>
    <w:rsid w:val="006E591F"/>
    <w:rsid w:val="006E71F2"/>
    <w:rsid w:val="006F0479"/>
    <w:rsid w:val="006F094D"/>
    <w:rsid w:val="006F1073"/>
    <w:rsid w:val="006F107E"/>
    <w:rsid w:val="006F19DC"/>
    <w:rsid w:val="006F1DD0"/>
    <w:rsid w:val="006F221E"/>
    <w:rsid w:val="006F24DA"/>
    <w:rsid w:val="006F2750"/>
    <w:rsid w:val="006F35C8"/>
    <w:rsid w:val="006F3F6B"/>
    <w:rsid w:val="006F4C1B"/>
    <w:rsid w:val="006F5110"/>
    <w:rsid w:val="006F6C86"/>
    <w:rsid w:val="006F7617"/>
    <w:rsid w:val="006F784D"/>
    <w:rsid w:val="006F7948"/>
    <w:rsid w:val="00700832"/>
    <w:rsid w:val="00700D96"/>
    <w:rsid w:val="007012B7"/>
    <w:rsid w:val="0070166A"/>
    <w:rsid w:val="00701B3C"/>
    <w:rsid w:val="00702834"/>
    <w:rsid w:val="00702AB8"/>
    <w:rsid w:val="00702BCA"/>
    <w:rsid w:val="00702F37"/>
    <w:rsid w:val="00703C22"/>
    <w:rsid w:val="00703EB3"/>
    <w:rsid w:val="0070465F"/>
    <w:rsid w:val="00704CC3"/>
    <w:rsid w:val="0070552B"/>
    <w:rsid w:val="00705A78"/>
    <w:rsid w:val="00706010"/>
    <w:rsid w:val="007074C5"/>
    <w:rsid w:val="007075CB"/>
    <w:rsid w:val="00707B81"/>
    <w:rsid w:val="00707EB3"/>
    <w:rsid w:val="007106A3"/>
    <w:rsid w:val="00711A73"/>
    <w:rsid w:val="00712343"/>
    <w:rsid w:val="00712A70"/>
    <w:rsid w:val="00712AE6"/>
    <w:rsid w:val="00714D9A"/>
    <w:rsid w:val="00714EFF"/>
    <w:rsid w:val="00715260"/>
    <w:rsid w:val="007171B9"/>
    <w:rsid w:val="007171CB"/>
    <w:rsid w:val="00717680"/>
    <w:rsid w:val="0071771E"/>
    <w:rsid w:val="00720625"/>
    <w:rsid w:val="007208B6"/>
    <w:rsid w:val="00721AE7"/>
    <w:rsid w:val="00722584"/>
    <w:rsid w:val="007227B6"/>
    <w:rsid w:val="007235F8"/>
    <w:rsid w:val="007236F5"/>
    <w:rsid w:val="0072372E"/>
    <w:rsid w:val="00723B43"/>
    <w:rsid w:val="00723EF5"/>
    <w:rsid w:val="007249D4"/>
    <w:rsid w:val="00724A10"/>
    <w:rsid w:val="00724C56"/>
    <w:rsid w:val="00724F03"/>
    <w:rsid w:val="007256BA"/>
    <w:rsid w:val="007258EC"/>
    <w:rsid w:val="007260FB"/>
    <w:rsid w:val="007267BB"/>
    <w:rsid w:val="00726ECD"/>
    <w:rsid w:val="007273E2"/>
    <w:rsid w:val="007277BC"/>
    <w:rsid w:val="007303E6"/>
    <w:rsid w:val="00730C59"/>
    <w:rsid w:val="00730CBF"/>
    <w:rsid w:val="0073127D"/>
    <w:rsid w:val="0073134D"/>
    <w:rsid w:val="0073145F"/>
    <w:rsid w:val="00731550"/>
    <w:rsid w:val="00732D18"/>
    <w:rsid w:val="00733062"/>
    <w:rsid w:val="00733CBF"/>
    <w:rsid w:val="007341C1"/>
    <w:rsid w:val="0073454B"/>
    <w:rsid w:val="0073508D"/>
    <w:rsid w:val="00735714"/>
    <w:rsid w:val="00735F10"/>
    <w:rsid w:val="007367C7"/>
    <w:rsid w:val="00736D86"/>
    <w:rsid w:val="0073722F"/>
    <w:rsid w:val="0073743E"/>
    <w:rsid w:val="00737AF0"/>
    <w:rsid w:val="0074029D"/>
    <w:rsid w:val="00740AC4"/>
    <w:rsid w:val="00740D92"/>
    <w:rsid w:val="0074107A"/>
    <w:rsid w:val="007415C1"/>
    <w:rsid w:val="00743713"/>
    <w:rsid w:val="00744895"/>
    <w:rsid w:val="00744E74"/>
    <w:rsid w:val="0074763B"/>
    <w:rsid w:val="00750866"/>
    <w:rsid w:val="00750A95"/>
    <w:rsid w:val="00751966"/>
    <w:rsid w:val="00751DB1"/>
    <w:rsid w:val="00752B5B"/>
    <w:rsid w:val="00752CC6"/>
    <w:rsid w:val="007536FD"/>
    <w:rsid w:val="00753A08"/>
    <w:rsid w:val="0075421C"/>
    <w:rsid w:val="007542C0"/>
    <w:rsid w:val="00754792"/>
    <w:rsid w:val="007547D4"/>
    <w:rsid w:val="007548F7"/>
    <w:rsid w:val="00754C32"/>
    <w:rsid w:val="00754D5D"/>
    <w:rsid w:val="00755C4F"/>
    <w:rsid w:val="00755F2D"/>
    <w:rsid w:val="00756E73"/>
    <w:rsid w:val="00757679"/>
    <w:rsid w:val="0076019F"/>
    <w:rsid w:val="00760E5A"/>
    <w:rsid w:val="007618A7"/>
    <w:rsid w:val="007622DD"/>
    <w:rsid w:val="00762639"/>
    <w:rsid w:val="0076371E"/>
    <w:rsid w:val="00763D86"/>
    <w:rsid w:val="007642E5"/>
    <w:rsid w:val="00764E23"/>
    <w:rsid w:val="007668D5"/>
    <w:rsid w:val="00770B3D"/>
    <w:rsid w:val="00771B59"/>
    <w:rsid w:val="007735EC"/>
    <w:rsid w:val="007736B6"/>
    <w:rsid w:val="00774EEC"/>
    <w:rsid w:val="007750F2"/>
    <w:rsid w:val="00775A85"/>
    <w:rsid w:val="00775F2E"/>
    <w:rsid w:val="00776697"/>
    <w:rsid w:val="00776892"/>
    <w:rsid w:val="00776A05"/>
    <w:rsid w:val="007770B3"/>
    <w:rsid w:val="007779A5"/>
    <w:rsid w:val="00777E9F"/>
    <w:rsid w:val="00777EE2"/>
    <w:rsid w:val="007807CF"/>
    <w:rsid w:val="007809AF"/>
    <w:rsid w:val="00780F07"/>
    <w:rsid w:val="00781BBD"/>
    <w:rsid w:val="00782E99"/>
    <w:rsid w:val="0078309B"/>
    <w:rsid w:val="0078437D"/>
    <w:rsid w:val="007848B2"/>
    <w:rsid w:val="00784C61"/>
    <w:rsid w:val="0078513D"/>
    <w:rsid w:val="00785B41"/>
    <w:rsid w:val="00785C60"/>
    <w:rsid w:val="00785FCB"/>
    <w:rsid w:val="00786B8D"/>
    <w:rsid w:val="00786F42"/>
    <w:rsid w:val="007875F5"/>
    <w:rsid w:val="007879E1"/>
    <w:rsid w:val="007906B9"/>
    <w:rsid w:val="00791476"/>
    <w:rsid w:val="0079322A"/>
    <w:rsid w:val="00793370"/>
    <w:rsid w:val="00793634"/>
    <w:rsid w:val="0079426F"/>
    <w:rsid w:val="00794A25"/>
    <w:rsid w:val="00796309"/>
    <w:rsid w:val="00796B17"/>
    <w:rsid w:val="0079737E"/>
    <w:rsid w:val="007A0851"/>
    <w:rsid w:val="007A10E3"/>
    <w:rsid w:val="007A1C52"/>
    <w:rsid w:val="007A1D43"/>
    <w:rsid w:val="007A33F1"/>
    <w:rsid w:val="007A3788"/>
    <w:rsid w:val="007A3A5B"/>
    <w:rsid w:val="007A3FAA"/>
    <w:rsid w:val="007A6A2D"/>
    <w:rsid w:val="007A770C"/>
    <w:rsid w:val="007B0D13"/>
    <w:rsid w:val="007B158B"/>
    <w:rsid w:val="007B310B"/>
    <w:rsid w:val="007B39A6"/>
    <w:rsid w:val="007B4F7D"/>
    <w:rsid w:val="007B5341"/>
    <w:rsid w:val="007B65F5"/>
    <w:rsid w:val="007B784F"/>
    <w:rsid w:val="007B796B"/>
    <w:rsid w:val="007B7C08"/>
    <w:rsid w:val="007B7C9C"/>
    <w:rsid w:val="007B7D24"/>
    <w:rsid w:val="007C024B"/>
    <w:rsid w:val="007C0DF8"/>
    <w:rsid w:val="007C11DF"/>
    <w:rsid w:val="007C135E"/>
    <w:rsid w:val="007C1460"/>
    <w:rsid w:val="007C17C0"/>
    <w:rsid w:val="007C1B73"/>
    <w:rsid w:val="007C1E55"/>
    <w:rsid w:val="007C21E3"/>
    <w:rsid w:val="007C2968"/>
    <w:rsid w:val="007C344A"/>
    <w:rsid w:val="007C476B"/>
    <w:rsid w:val="007C569A"/>
    <w:rsid w:val="007C5986"/>
    <w:rsid w:val="007C5C3E"/>
    <w:rsid w:val="007C5D9D"/>
    <w:rsid w:val="007C66D4"/>
    <w:rsid w:val="007C6929"/>
    <w:rsid w:val="007C7282"/>
    <w:rsid w:val="007C7F40"/>
    <w:rsid w:val="007D0266"/>
    <w:rsid w:val="007D1CE4"/>
    <w:rsid w:val="007D1D2E"/>
    <w:rsid w:val="007D1F14"/>
    <w:rsid w:val="007D2260"/>
    <w:rsid w:val="007D286E"/>
    <w:rsid w:val="007D36B8"/>
    <w:rsid w:val="007D3839"/>
    <w:rsid w:val="007D3D58"/>
    <w:rsid w:val="007D4D49"/>
    <w:rsid w:val="007D523F"/>
    <w:rsid w:val="007D5414"/>
    <w:rsid w:val="007D5C4A"/>
    <w:rsid w:val="007D5F5D"/>
    <w:rsid w:val="007D6A98"/>
    <w:rsid w:val="007D6F8A"/>
    <w:rsid w:val="007D75A7"/>
    <w:rsid w:val="007E003F"/>
    <w:rsid w:val="007E20CB"/>
    <w:rsid w:val="007E24A4"/>
    <w:rsid w:val="007E29CF"/>
    <w:rsid w:val="007E3177"/>
    <w:rsid w:val="007E433E"/>
    <w:rsid w:val="007E468E"/>
    <w:rsid w:val="007E52FF"/>
    <w:rsid w:val="007E7514"/>
    <w:rsid w:val="007E7B5A"/>
    <w:rsid w:val="007F11C8"/>
    <w:rsid w:val="007F1266"/>
    <w:rsid w:val="007F2894"/>
    <w:rsid w:val="007F2F48"/>
    <w:rsid w:val="007F3AD5"/>
    <w:rsid w:val="007F4189"/>
    <w:rsid w:val="007F4E9B"/>
    <w:rsid w:val="007F5043"/>
    <w:rsid w:val="007F54D0"/>
    <w:rsid w:val="007F5926"/>
    <w:rsid w:val="007F5ABA"/>
    <w:rsid w:val="007F64A7"/>
    <w:rsid w:val="007F68D6"/>
    <w:rsid w:val="007F73A4"/>
    <w:rsid w:val="007F74E3"/>
    <w:rsid w:val="007F7754"/>
    <w:rsid w:val="007F7980"/>
    <w:rsid w:val="007F7D20"/>
    <w:rsid w:val="007F7F0C"/>
    <w:rsid w:val="00800B0B"/>
    <w:rsid w:val="00803B97"/>
    <w:rsid w:val="00805D2F"/>
    <w:rsid w:val="00805D3B"/>
    <w:rsid w:val="00805F66"/>
    <w:rsid w:val="008060B3"/>
    <w:rsid w:val="00806D50"/>
    <w:rsid w:val="00806E50"/>
    <w:rsid w:val="00807C71"/>
    <w:rsid w:val="00807D71"/>
    <w:rsid w:val="00807DB2"/>
    <w:rsid w:val="00807F54"/>
    <w:rsid w:val="0081083A"/>
    <w:rsid w:val="00810844"/>
    <w:rsid w:val="00810BB7"/>
    <w:rsid w:val="00812838"/>
    <w:rsid w:val="00812BC1"/>
    <w:rsid w:val="0081328E"/>
    <w:rsid w:val="00813781"/>
    <w:rsid w:val="00814080"/>
    <w:rsid w:val="00814376"/>
    <w:rsid w:val="00814922"/>
    <w:rsid w:val="00814FA9"/>
    <w:rsid w:val="00815383"/>
    <w:rsid w:val="008154E3"/>
    <w:rsid w:val="00815854"/>
    <w:rsid w:val="008158D4"/>
    <w:rsid w:val="008179EE"/>
    <w:rsid w:val="00817DFB"/>
    <w:rsid w:val="00817EE1"/>
    <w:rsid w:val="0082072B"/>
    <w:rsid w:val="00820B78"/>
    <w:rsid w:val="00822182"/>
    <w:rsid w:val="0082259D"/>
    <w:rsid w:val="00822691"/>
    <w:rsid w:val="008233AC"/>
    <w:rsid w:val="008247C2"/>
    <w:rsid w:val="0082575A"/>
    <w:rsid w:val="00825B56"/>
    <w:rsid w:val="00826E50"/>
    <w:rsid w:val="0083044F"/>
    <w:rsid w:val="008305CC"/>
    <w:rsid w:val="00830715"/>
    <w:rsid w:val="008307AD"/>
    <w:rsid w:val="008307DA"/>
    <w:rsid w:val="00831206"/>
    <w:rsid w:val="00831A1B"/>
    <w:rsid w:val="00831C40"/>
    <w:rsid w:val="00832C41"/>
    <w:rsid w:val="00833104"/>
    <w:rsid w:val="008333CE"/>
    <w:rsid w:val="008348A9"/>
    <w:rsid w:val="00834FF1"/>
    <w:rsid w:val="00835003"/>
    <w:rsid w:val="00835B33"/>
    <w:rsid w:val="00837D7D"/>
    <w:rsid w:val="00840945"/>
    <w:rsid w:val="00840BF9"/>
    <w:rsid w:val="00841034"/>
    <w:rsid w:val="0084128C"/>
    <w:rsid w:val="00841600"/>
    <w:rsid w:val="0084282E"/>
    <w:rsid w:val="00842C9E"/>
    <w:rsid w:val="00843C98"/>
    <w:rsid w:val="00845C6F"/>
    <w:rsid w:val="008468AD"/>
    <w:rsid w:val="008468EC"/>
    <w:rsid w:val="00846A1A"/>
    <w:rsid w:val="008470C3"/>
    <w:rsid w:val="00850DDB"/>
    <w:rsid w:val="00850FC9"/>
    <w:rsid w:val="00851674"/>
    <w:rsid w:val="00851880"/>
    <w:rsid w:val="0085193F"/>
    <w:rsid w:val="0085352D"/>
    <w:rsid w:val="00853F9E"/>
    <w:rsid w:val="008540D1"/>
    <w:rsid w:val="00855061"/>
    <w:rsid w:val="0085567F"/>
    <w:rsid w:val="00855ABB"/>
    <w:rsid w:val="00855C7F"/>
    <w:rsid w:val="00856907"/>
    <w:rsid w:val="00856989"/>
    <w:rsid w:val="00856A4C"/>
    <w:rsid w:val="008575BB"/>
    <w:rsid w:val="00857F9A"/>
    <w:rsid w:val="00860787"/>
    <w:rsid w:val="008620BF"/>
    <w:rsid w:val="00862736"/>
    <w:rsid w:val="00864CF0"/>
    <w:rsid w:val="00864F5E"/>
    <w:rsid w:val="00865350"/>
    <w:rsid w:val="00865634"/>
    <w:rsid w:val="00865664"/>
    <w:rsid w:val="00865B7D"/>
    <w:rsid w:val="00865CBF"/>
    <w:rsid w:val="008667DC"/>
    <w:rsid w:val="00866BAC"/>
    <w:rsid w:val="00866DA1"/>
    <w:rsid w:val="00867940"/>
    <w:rsid w:val="00867BC9"/>
    <w:rsid w:val="00870CBA"/>
    <w:rsid w:val="00870DD8"/>
    <w:rsid w:val="008718CD"/>
    <w:rsid w:val="00872D46"/>
    <w:rsid w:val="008738F1"/>
    <w:rsid w:val="00873BA7"/>
    <w:rsid w:val="0087411D"/>
    <w:rsid w:val="00874246"/>
    <w:rsid w:val="00874AD9"/>
    <w:rsid w:val="00874E52"/>
    <w:rsid w:val="00875393"/>
    <w:rsid w:val="008753ED"/>
    <w:rsid w:val="0087546A"/>
    <w:rsid w:val="00876AC8"/>
    <w:rsid w:val="008823CC"/>
    <w:rsid w:val="00884550"/>
    <w:rsid w:val="0088512E"/>
    <w:rsid w:val="00885195"/>
    <w:rsid w:val="0088532E"/>
    <w:rsid w:val="00885903"/>
    <w:rsid w:val="00886094"/>
    <w:rsid w:val="00886096"/>
    <w:rsid w:val="00886D0A"/>
    <w:rsid w:val="00886D0B"/>
    <w:rsid w:val="008903F8"/>
    <w:rsid w:val="00891E2C"/>
    <w:rsid w:val="00892A73"/>
    <w:rsid w:val="00892A8B"/>
    <w:rsid w:val="00893979"/>
    <w:rsid w:val="00893A4F"/>
    <w:rsid w:val="00894817"/>
    <w:rsid w:val="00895023"/>
    <w:rsid w:val="0089642E"/>
    <w:rsid w:val="00896F6E"/>
    <w:rsid w:val="00896F72"/>
    <w:rsid w:val="00897C46"/>
    <w:rsid w:val="008A16BD"/>
    <w:rsid w:val="008A16FB"/>
    <w:rsid w:val="008A1C5F"/>
    <w:rsid w:val="008A1D19"/>
    <w:rsid w:val="008A33DE"/>
    <w:rsid w:val="008A3523"/>
    <w:rsid w:val="008A4920"/>
    <w:rsid w:val="008A5A82"/>
    <w:rsid w:val="008A69CF"/>
    <w:rsid w:val="008A7E41"/>
    <w:rsid w:val="008B0179"/>
    <w:rsid w:val="008B02EB"/>
    <w:rsid w:val="008B17FB"/>
    <w:rsid w:val="008B203B"/>
    <w:rsid w:val="008B2288"/>
    <w:rsid w:val="008B273F"/>
    <w:rsid w:val="008B2BE3"/>
    <w:rsid w:val="008B35B7"/>
    <w:rsid w:val="008B3702"/>
    <w:rsid w:val="008B53C0"/>
    <w:rsid w:val="008B5BD0"/>
    <w:rsid w:val="008B6142"/>
    <w:rsid w:val="008B6216"/>
    <w:rsid w:val="008B65C5"/>
    <w:rsid w:val="008B6DEF"/>
    <w:rsid w:val="008B6F30"/>
    <w:rsid w:val="008B7D04"/>
    <w:rsid w:val="008B7F65"/>
    <w:rsid w:val="008C0576"/>
    <w:rsid w:val="008C09A8"/>
    <w:rsid w:val="008C1200"/>
    <w:rsid w:val="008C2198"/>
    <w:rsid w:val="008C2303"/>
    <w:rsid w:val="008C25BA"/>
    <w:rsid w:val="008C35A1"/>
    <w:rsid w:val="008C44A1"/>
    <w:rsid w:val="008C48C8"/>
    <w:rsid w:val="008C521F"/>
    <w:rsid w:val="008C5B63"/>
    <w:rsid w:val="008C5EAC"/>
    <w:rsid w:val="008C60C4"/>
    <w:rsid w:val="008C7A5A"/>
    <w:rsid w:val="008D2450"/>
    <w:rsid w:val="008D62E4"/>
    <w:rsid w:val="008D6571"/>
    <w:rsid w:val="008E0FA4"/>
    <w:rsid w:val="008E10C3"/>
    <w:rsid w:val="008E3F9C"/>
    <w:rsid w:val="008E4039"/>
    <w:rsid w:val="008E44E5"/>
    <w:rsid w:val="008E495E"/>
    <w:rsid w:val="008E53AC"/>
    <w:rsid w:val="008E59B6"/>
    <w:rsid w:val="008E6366"/>
    <w:rsid w:val="008E64CE"/>
    <w:rsid w:val="008E6746"/>
    <w:rsid w:val="008E782E"/>
    <w:rsid w:val="008E7E06"/>
    <w:rsid w:val="008F02DB"/>
    <w:rsid w:val="008F0B51"/>
    <w:rsid w:val="008F1C7D"/>
    <w:rsid w:val="008F2390"/>
    <w:rsid w:val="008F24D4"/>
    <w:rsid w:val="008F2B38"/>
    <w:rsid w:val="008F2DD4"/>
    <w:rsid w:val="008F2E47"/>
    <w:rsid w:val="008F33DE"/>
    <w:rsid w:val="008F3620"/>
    <w:rsid w:val="008F36AB"/>
    <w:rsid w:val="008F3D65"/>
    <w:rsid w:val="008F42D3"/>
    <w:rsid w:val="008F48DA"/>
    <w:rsid w:val="008F504F"/>
    <w:rsid w:val="008F507D"/>
    <w:rsid w:val="008F5973"/>
    <w:rsid w:val="008F5D55"/>
    <w:rsid w:val="008F683C"/>
    <w:rsid w:val="008F6D55"/>
    <w:rsid w:val="008F7429"/>
    <w:rsid w:val="008F77A0"/>
    <w:rsid w:val="008F7D56"/>
    <w:rsid w:val="00900329"/>
    <w:rsid w:val="00900582"/>
    <w:rsid w:val="0090087E"/>
    <w:rsid w:val="00900B63"/>
    <w:rsid w:val="00902899"/>
    <w:rsid w:val="009064E2"/>
    <w:rsid w:val="00907C75"/>
    <w:rsid w:val="009107C4"/>
    <w:rsid w:val="0091118E"/>
    <w:rsid w:val="00911577"/>
    <w:rsid w:val="009119C6"/>
    <w:rsid w:val="009119DA"/>
    <w:rsid w:val="009132DB"/>
    <w:rsid w:val="009144F5"/>
    <w:rsid w:val="009144F6"/>
    <w:rsid w:val="00914A2C"/>
    <w:rsid w:val="0091572B"/>
    <w:rsid w:val="009161C4"/>
    <w:rsid w:val="0091643B"/>
    <w:rsid w:val="00917CE9"/>
    <w:rsid w:val="0092039C"/>
    <w:rsid w:val="009203BA"/>
    <w:rsid w:val="0092191C"/>
    <w:rsid w:val="00921DDF"/>
    <w:rsid w:val="00921FA8"/>
    <w:rsid w:val="0092276C"/>
    <w:rsid w:val="009230E2"/>
    <w:rsid w:val="009245A2"/>
    <w:rsid w:val="00924CB9"/>
    <w:rsid w:val="00925537"/>
    <w:rsid w:val="00925945"/>
    <w:rsid w:val="00925FE3"/>
    <w:rsid w:val="00930A99"/>
    <w:rsid w:val="00930FC8"/>
    <w:rsid w:val="00931C61"/>
    <w:rsid w:val="009325DD"/>
    <w:rsid w:val="00932672"/>
    <w:rsid w:val="009345B4"/>
    <w:rsid w:val="00934729"/>
    <w:rsid w:val="00934BEC"/>
    <w:rsid w:val="0093576D"/>
    <w:rsid w:val="00936767"/>
    <w:rsid w:val="00936A55"/>
    <w:rsid w:val="0093730A"/>
    <w:rsid w:val="00937A54"/>
    <w:rsid w:val="00937DF1"/>
    <w:rsid w:val="009408F3"/>
    <w:rsid w:val="00941404"/>
    <w:rsid w:val="00941C19"/>
    <w:rsid w:val="00941E41"/>
    <w:rsid w:val="00942474"/>
    <w:rsid w:val="00942599"/>
    <w:rsid w:val="00942EF3"/>
    <w:rsid w:val="00943786"/>
    <w:rsid w:val="00943F8C"/>
    <w:rsid w:val="009446CF"/>
    <w:rsid w:val="00945771"/>
    <w:rsid w:val="00947829"/>
    <w:rsid w:val="00950501"/>
    <w:rsid w:val="00951158"/>
    <w:rsid w:val="0095155F"/>
    <w:rsid w:val="00951621"/>
    <w:rsid w:val="00951B91"/>
    <w:rsid w:val="0095235B"/>
    <w:rsid w:val="0095308B"/>
    <w:rsid w:val="00953728"/>
    <w:rsid w:val="00953AA2"/>
    <w:rsid w:val="00953BFF"/>
    <w:rsid w:val="00953D7F"/>
    <w:rsid w:val="00954521"/>
    <w:rsid w:val="00954621"/>
    <w:rsid w:val="009548D2"/>
    <w:rsid w:val="00954D21"/>
    <w:rsid w:val="00954E8D"/>
    <w:rsid w:val="009551E6"/>
    <w:rsid w:val="00956F39"/>
    <w:rsid w:val="009576BA"/>
    <w:rsid w:val="009578A1"/>
    <w:rsid w:val="009606F1"/>
    <w:rsid w:val="00960C53"/>
    <w:rsid w:val="00961AEC"/>
    <w:rsid w:val="0096208A"/>
    <w:rsid w:val="009622CE"/>
    <w:rsid w:val="00962A40"/>
    <w:rsid w:val="00963271"/>
    <w:rsid w:val="00963D70"/>
    <w:rsid w:val="00964163"/>
    <w:rsid w:val="00965AE0"/>
    <w:rsid w:val="00966003"/>
    <w:rsid w:val="00966B27"/>
    <w:rsid w:val="00966F3E"/>
    <w:rsid w:val="0096715A"/>
    <w:rsid w:val="00967629"/>
    <w:rsid w:val="009677E2"/>
    <w:rsid w:val="00967E88"/>
    <w:rsid w:val="00970A6F"/>
    <w:rsid w:val="009711FC"/>
    <w:rsid w:val="00971C3E"/>
    <w:rsid w:val="009722FC"/>
    <w:rsid w:val="00972469"/>
    <w:rsid w:val="00972E8A"/>
    <w:rsid w:val="00972FCA"/>
    <w:rsid w:val="00974694"/>
    <w:rsid w:val="00974A0D"/>
    <w:rsid w:val="009750DE"/>
    <w:rsid w:val="00976243"/>
    <w:rsid w:val="009764A3"/>
    <w:rsid w:val="009764A9"/>
    <w:rsid w:val="00976F21"/>
    <w:rsid w:val="00976F72"/>
    <w:rsid w:val="00976F79"/>
    <w:rsid w:val="009775B8"/>
    <w:rsid w:val="00977A7B"/>
    <w:rsid w:val="00977C9A"/>
    <w:rsid w:val="009807B5"/>
    <w:rsid w:val="00980ECB"/>
    <w:rsid w:val="00981577"/>
    <w:rsid w:val="009815DF"/>
    <w:rsid w:val="00981760"/>
    <w:rsid w:val="00982793"/>
    <w:rsid w:val="009827B0"/>
    <w:rsid w:val="00982A5C"/>
    <w:rsid w:val="009831D2"/>
    <w:rsid w:val="00983BA8"/>
    <w:rsid w:val="00984597"/>
    <w:rsid w:val="00985815"/>
    <w:rsid w:val="00985980"/>
    <w:rsid w:val="00985A3F"/>
    <w:rsid w:val="00986B9F"/>
    <w:rsid w:val="009879EC"/>
    <w:rsid w:val="00990045"/>
    <w:rsid w:val="0099041E"/>
    <w:rsid w:val="00990766"/>
    <w:rsid w:val="00990B90"/>
    <w:rsid w:val="00991205"/>
    <w:rsid w:val="00991C35"/>
    <w:rsid w:val="00991FAA"/>
    <w:rsid w:val="0099214A"/>
    <w:rsid w:val="0099265C"/>
    <w:rsid w:val="00992CEF"/>
    <w:rsid w:val="00993120"/>
    <w:rsid w:val="009936AE"/>
    <w:rsid w:val="00993A81"/>
    <w:rsid w:val="00993E29"/>
    <w:rsid w:val="00994569"/>
    <w:rsid w:val="00994E21"/>
    <w:rsid w:val="009972D0"/>
    <w:rsid w:val="009978F9"/>
    <w:rsid w:val="00997DBF"/>
    <w:rsid w:val="009A05F4"/>
    <w:rsid w:val="009A0A32"/>
    <w:rsid w:val="009A0DC1"/>
    <w:rsid w:val="009A1062"/>
    <w:rsid w:val="009A18D2"/>
    <w:rsid w:val="009A1E43"/>
    <w:rsid w:val="009A4426"/>
    <w:rsid w:val="009A47FB"/>
    <w:rsid w:val="009A4B43"/>
    <w:rsid w:val="009A4BEA"/>
    <w:rsid w:val="009A5322"/>
    <w:rsid w:val="009A57C9"/>
    <w:rsid w:val="009A5C84"/>
    <w:rsid w:val="009A6CDE"/>
    <w:rsid w:val="009A6D66"/>
    <w:rsid w:val="009A6F3C"/>
    <w:rsid w:val="009A7865"/>
    <w:rsid w:val="009A7E17"/>
    <w:rsid w:val="009B008D"/>
    <w:rsid w:val="009B0686"/>
    <w:rsid w:val="009B06ED"/>
    <w:rsid w:val="009B0CC5"/>
    <w:rsid w:val="009B0F76"/>
    <w:rsid w:val="009B1748"/>
    <w:rsid w:val="009B1772"/>
    <w:rsid w:val="009B2193"/>
    <w:rsid w:val="009B2999"/>
    <w:rsid w:val="009B2C1E"/>
    <w:rsid w:val="009B2DA3"/>
    <w:rsid w:val="009B339A"/>
    <w:rsid w:val="009B5163"/>
    <w:rsid w:val="009B565B"/>
    <w:rsid w:val="009B5D50"/>
    <w:rsid w:val="009B76FD"/>
    <w:rsid w:val="009C0137"/>
    <w:rsid w:val="009C0AAB"/>
    <w:rsid w:val="009C13EF"/>
    <w:rsid w:val="009C2275"/>
    <w:rsid w:val="009C2A40"/>
    <w:rsid w:val="009C308A"/>
    <w:rsid w:val="009C3308"/>
    <w:rsid w:val="009C4510"/>
    <w:rsid w:val="009C503C"/>
    <w:rsid w:val="009C652F"/>
    <w:rsid w:val="009C6688"/>
    <w:rsid w:val="009C6C72"/>
    <w:rsid w:val="009D0175"/>
    <w:rsid w:val="009D050D"/>
    <w:rsid w:val="009D0BF6"/>
    <w:rsid w:val="009D1DBD"/>
    <w:rsid w:val="009D2CBA"/>
    <w:rsid w:val="009D3DCB"/>
    <w:rsid w:val="009D44FE"/>
    <w:rsid w:val="009D48B5"/>
    <w:rsid w:val="009D4C0B"/>
    <w:rsid w:val="009D521D"/>
    <w:rsid w:val="009D5F13"/>
    <w:rsid w:val="009D6476"/>
    <w:rsid w:val="009D68C8"/>
    <w:rsid w:val="009D7454"/>
    <w:rsid w:val="009D7E0D"/>
    <w:rsid w:val="009D7F76"/>
    <w:rsid w:val="009E0618"/>
    <w:rsid w:val="009E0C18"/>
    <w:rsid w:val="009E0D9A"/>
    <w:rsid w:val="009E1A81"/>
    <w:rsid w:val="009E2770"/>
    <w:rsid w:val="009E2CEA"/>
    <w:rsid w:val="009E2EAC"/>
    <w:rsid w:val="009E3A4A"/>
    <w:rsid w:val="009E3CA6"/>
    <w:rsid w:val="009E4184"/>
    <w:rsid w:val="009E41B0"/>
    <w:rsid w:val="009E4B21"/>
    <w:rsid w:val="009E50B7"/>
    <w:rsid w:val="009E68B1"/>
    <w:rsid w:val="009F08AD"/>
    <w:rsid w:val="009F24DC"/>
    <w:rsid w:val="009F2C14"/>
    <w:rsid w:val="009F45C2"/>
    <w:rsid w:val="009F47F9"/>
    <w:rsid w:val="009F5787"/>
    <w:rsid w:val="009F5BCB"/>
    <w:rsid w:val="009F7BFC"/>
    <w:rsid w:val="00A00B5F"/>
    <w:rsid w:val="00A0371E"/>
    <w:rsid w:val="00A037E2"/>
    <w:rsid w:val="00A03AD1"/>
    <w:rsid w:val="00A0490D"/>
    <w:rsid w:val="00A04D99"/>
    <w:rsid w:val="00A05413"/>
    <w:rsid w:val="00A05586"/>
    <w:rsid w:val="00A056A7"/>
    <w:rsid w:val="00A05836"/>
    <w:rsid w:val="00A05907"/>
    <w:rsid w:val="00A05C2A"/>
    <w:rsid w:val="00A07DFF"/>
    <w:rsid w:val="00A07FF5"/>
    <w:rsid w:val="00A1058A"/>
    <w:rsid w:val="00A108D3"/>
    <w:rsid w:val="00A14503"/>
    <w:rsid w:val="00A14785"/>
    <w:rsid w:val="00A148B4"/>
    <w:rsid w:val="00A154A3"/>
    <w:rsid w:val="00A1574A"/>
    <w:rsid w:val="00A161D4"/>
    <w:rsid w:val="00A167FA"/>
    <w:rsid w:val="00A1681E"/>
    <w:rsid w:val="00A175BA"/>
    <w:rsid w:val="00A17A40"/>
    <w:rsid w:val="00A17CEA"/>
    <w:rsid w:val="00A206FC"/>
    <w:rsid w:val="00A20B1D"/>
    <w:rsid w:val="00A20D67"/>
    <w:rsid w:val="00A21D93"/>
    <w:rsid w:val="00A222EB"/>
    <w:rsid w:val="00A2252E"/>
    <w:rsid w:val="00A22DAC"/>
    <w:rsid w:val="00A230C0"/>
    <w:rsid w:val="00A24E52"/>
    <w:rsid w:val="00A24FDC"/>
    <w:rsid w:val="00A25AAB"/>
    <w:rsid w:val="00A25B89"/>
    <w:rsid w:val="00A2637F"/>
    <w:rsid w:val="00A269B8"/>
    <w:rsid w:val="00A26AE5"/>
    <w:rsid w:val="00A27147"/>
    <w:rsid w:val="00A27B33"/>
    <w:rsid w:val="00A27B73"/>
    <w:rsid w:val="00A27E60"/>
    <w:rsid w:val="00A30231"/>
    <w:rsid w:val="00A31475"/>
    <w:rsid w:val="00A3187F"/>
    <w:rsid w:val="00A31A81"/>
    <w:rsid w:val="00A33A31"/>
    <w:rsid w:val="00A33D3A"/>
    <w:rsid w:val="00A34492"/>
    <w:rsid w:val="00A353D1"/>
    <w:rsid w:val="00A37EF5"/>
    <w:rsid w:val="00A414D9"/>
    <w:rsid w:val="00A423A7"/>
    <w:rsid w:val="00A42A9D"/>
    <w:rsid w:val="00A4305A"/>
    <w:rsid w:val="00A43135"/>
    <w:rsid w:val="00A4319F"/>
    <w:rsid w:val="00A453B1"/>
    <w:rsid w:val="00A45450"/>
    <w:rsid w:val="00A46E3F"/>
    <w:rsid w:val="00A503B0"/>
    <w:rsid w:val="00A5069A"/>
    <w:rsid w:val="00A52AD8"/>
    <w:rsid w:val="00A533FA"/>
    <w:rsid w:val="00A53595"/>
    <w:rsid w:val="00A538BA"/>
    <w:rsid w:val="00A539C9"/>
    <w:rsid w:val="00A549C4"/>
    <w:rsid w:val="00A54A16"/>
    <w:rsid w:val="00A55174"/>
    <w:rsid w:val="00A552C6"/>
    <w:rsid w:val="00A5556D"/>
    <w:rsid w:val="00A55C1E"/>
    <w:rsid w:val="00A56D50"/>
    <w:rsid w:val="00A57130"/>
    <w:rsid w:val="00A57778"/>
    <w:rsid w:val="00A57ED5"/>
    <w:rsid w:val="00A57F72"/>
    <w:rsid w:val="00A600AE"/>
    <w:rsid w:val="00A600B3"/>
    <w:rsid w:val="00A60312"/>
    <w:rsid w:val="00A6124B"/>
    <w:rsid w:val="00A612A1"/>
    <w:rsid w:val="00A6253D"/>
    <w:rsid w:val="00A62EFC"/>
    <w:rsid w:val="00A63DFB"/>
    <w:rsid w:val="00A63EA5"/>
    <w:rsid w:val="00A646B6"/>
    <w:rsid w:val="00A64FD4"/>
    <w:rsid w:val="00A64FF5"/>
    <w:rsid w:val="00A6590B"/>
    <w:rsid w:val="00A65E6D"/>
    <w:rsid w:val="00A66187"/>
    <w:rsid w:val="00A6682D"/>
    <w:rsid w:val="00A66CD9"/>
    <w:rsid w:val="00A67621"/>
    <w:rsid w:val="00A67876"/>
    <w:rsid w:val="00A67EEC"/>
    <w:rsid w:val="00A703E6"/>
    <w:rsid w:val="00A71027"/>
    <w:rsid w:val="00A71DCA"/>
    <w:rsid w:val="00A734B0"/>
    <w:rsid w:val="00A7366A"/>
    <w:rsid w:val="00A73D50"/>
    <w:rsid w:val="00A73ED3"/>
    <w:rsid w:val="00A73ED9"/>
    <w:rsid w:val="00A7414A"/>
    <w:rsid w:val="00A747AF"/>
    <w:rsid w:val="00A748B4"/>
    <w:rsid w:val="00A74E04"/>
    <w:rsid w:val="00A77FF5"/>
    <w:rsid w:val="00A8098E"/>
    <w:rsid w:val="00A81113"/>
    <w:rsid w:val="00A8231D"/>
    <w:rsid w:val="00A8337C"/>
    <w:rsid w:val="00A835E7"/>
    <w:rsid w:val="00A85353"/>
    <w:rsid w:val="00A85470"/>
    <w:rsid w:val="00A855CB"/>
    <w:rsid w:val="00A85B49"/>
    <w:rsid w:val="00A86243"/>
    <w:rsid w:val="00A874A1"/>
    <w:rsid w:val="00A8784D"/>
    <w:rsid w:val="00A879FB"/>
    <w:rsid w:val="00A87FC3"/>
    <w:rsid w:val="00A91280"/>
    <w:rsid w:val="00A91331"/>
    <w:rsid w:val="00A91DD0"/>
    <w:rsid w:val="00A93706"/>
    <w:rsid w:val="00A93A73"/>
    <w:rsid w:val="00A954EA"/>
    <w:rsid w:val="00A96711"/>
    <w:rsid w:val="00A96BDA"/>
    <w:rsid w:val="00A96F0F"/>
    <w:rsid w:val="00A975DD"/>
    <w:rsid w:val="00A97A2B"/>
    <w:rsid w:val="00AA0002"/>
    <w:rsid w:val="00AA0540"/>
    <w:rsid w:val="00AA069F"/>
    <w:rsid w:val="00AA0C3D"/>
    <w:rsid w:val="00AA0F2C"/>
    <w:rsid w:val="00AA22DE"/>
    <w:rsid w:val="00AA22FA"/>
    <w:rsid w:val="00AA5112"/>
    <w:rsid w:val="00AA5325"/>
    <w:rsid w:val="00AA557A"/>
    <w:rsid w:val="00AA650E"/>
    <w:rsid w:val="00AA6CEA"/>
    <w:rsid w:val="00AB0BDA"/>
    <w:rsid w:val="00AB214D"/>
    <w:rsid w:val="00AB2C78"/>
    <w:rsid w:val="00AB341F"/>
    <w:rsid w:val="00AB5A45"/>
    <w:rsid w:val="00AB5B58"/>
    <w:rsid w:val="00AB60A6"/>
    <w:rsid w:val="00AB6E07"/>
    <w:rsid w:val="00AC091C"/>
    <w:rsid w:val="00AC1350"/>
    <w:rsid w:val="00AC1614"/>
    <w:rsid w:val="00AC2B3B"/>
    <w:rsid w:val="00AC382B"/>
    <w:rsid w:val="00AC3F5F"/>
    <w:rsid w:val="00AC483E"/>
    <w:rsid w:val="00AC58B6"/>
    <w:rsid w:val="00AC6054"/>
    <w:rsid w:val="00AC66DF"/>
    <w:rsid w:val="00AC6AD1"/>
    <w:rsid w:val="00AC7CD5"/>
    <w:rsid w:val="00AD0EA0"/>
    <w:rsid w:val="00AD1975"/>
    <w:rsid w:val="00AD1A14"/>
    <w:rsid w:val="00AD3385"/>
    <w:rsid w:val="00AD4A01"/>
    <w:rsid w:val="00AD608D"/>
    <w:rsid w:val="00AD6935"/>
    <w:rsid w:val="00AD6EB9"/>
    <w:rsid w:val="00AD7E37"/>
    <w:rsid w:val="00AE0D21"/>
    <w:rsid w:val="00AE16FD"/>
    <w:rsid w:val="00AE34A1"/>
    <w:rsid w:val="00AE35FC"/>
    <w:rsid w:val="00AE38A8"/>
    <w:rsid w:val="00AE456A"/>
    <w:rsid w:val="00AE497E"/>
    <w:rsid w:val="00AE590F"/>
    <w:rsid w:val="00AE5A74"/>
    <w:rsid w:val="00AE67F9"/>
    <w:rsid w:val="00AF05BD"/>
    <w:rsid w:val="00AF0616"/>
    <w:rsid w:val="00AF088B"/>
    <w:rsid w:val="00AF0C0C"/>
    <w:rsid w:val="00AF11C6"/>
    <w:rsid w:val="00AF1EA4"/>
    <w:rsid w:val="00AF25CA"/>
    <w:rsid w:val="00AF2875"/>
    <w:rsid w:val="00AF2A5C"/>
    <w:rsid w:val="00AF2F82"/>
    <w:rsid w:val="00AF324D"/>
    <w:rsid w:val="00AF41A3"/>
    <w:rsid w:val="00AF44CD"/>
    <w:rsid w:val="00AF45D2"/>
    <w:rsid w:val="00AF4DBC"/>
    <w:rsid w:val="00AF55A5"/>
    <w:rsid w:val="00AF7368"/>
    <w:rsid w:val="00AF7562"/>
    <w:rsid w:val="00AF7B26"/>
    <w:rsid w:val="00AF7FD2"/>
    <w:rsid w:val="00B00EAE"/>
    <w:rsid w:val="00B01EDF"/>
    <w:rsid w:val="00B022BA"/>
    <w:rsid w:val="00B02BC6"/>
    <w:rsid w:val="00B0326B"/>
    <w:rsid w:val="00B03298"/>
    <w:rsid w:val="00B047C1"/>
    <w:rsid w:val="00B0488E"/>
    <w:rsid w:val="00B04F1C"/>
    <w:rsid w:val="00B04F30"/>
    <w:rsid w:val="00B0582A"/>
    <w:rsid w:val="00B05EA3"/>
    <w:rsid w:val="00B062D1"/>
    <w:rsid w:val="00B10005"/>
    <w:rsid w:val="00B1066D"/>
    <w:rsid w:val="00B112C7"/>
    <w:rsid w:val="00B114E6"/>
    <w:rsid w:val="00B11795"/>
    <w:rsid w:val="00B126B3"/>
    <w:rsid w:val="00B13B27"/>
    <w:rsid w:val="00B140BD"/>
    <w:rsid w:val="00B1442E"/>
    <w:rsid w:val="00B144F7"/>
    <w:rsid w:val="00B14AE6"/>
    <w:rsid w:val="00B14FF2"/>
    <w:rsid w:val="00B1506D"/>
    <w:rsid w:val="00B17E57"/>
    <w:rsid w:val="00B20DBC"/>
    <w:rsid w:val="00B21C9A"/>
    <w:rsid w:val="00B22862"/>
    <w:rsid w:val="00B23DD1"/>
    <w:rsid w:val="00B23F8D"/>
    <w:rsid w:val="00B24784"/>
    <w:rsid w:val="00B24797"/>
    <w:rsid w:val="00B25A0B"/>
    <w:rsid w:val="00B25EAF"/>
    <w:rsid w:val="00B2655A"/>
    <w:rsid w:val="00B26A94"/>
    <w:rsid w:val="00B27768"/>
    <w:rsid w:val="00B27ECF"/>
    <w:rsid w:val="00B30B3B"/>
    <w:rsid w:val="00B30D9A"/>
    <w:rsid w:val="00B31284"/>
    <w:rsid w:val="00B321D0"/>
    <w:rsid w:val="00B325B8"/>
    <w:rsid w:val="00B3319C"/>
    <w:rsid w:val="00B33CC4"/>
    <w:rsid w:val="00B347B8"/>
    <w:rsid w:val="00B368F4"/>
    <w:rsid w:val="00B36989"/>
    <w:rsid w:val="00B36AA2"/>
    <w:rsid w:val="00B36D09"/>
    <w:rsid w:val="00B37760"/>
    <w:rsid w:val="00B378FC"/>
    <w:rsid w:val="00B402FC"/>
    <w:rsid w:val="00B405E3"/>
    <w:rsid w:val="00B40F7A"/>
    <w:rsid w:val="00B41387"/>
    <w:rsid w:val="00B429F0"/>
    <w:rsid w:val="00B43644"/>
    <w:rsid w:val="00B43976"/>
    <w:rsid w:val="00B44A36"/>
    <w:rsid w:val="00B452A7"/>
    <w:rsid w:val="00B45818"/>
    <w:rsid w:val="00B45854"/>
    <w:rsid w:val="00B467EA"/>
    <w:rsid w:val="00B469CC"/>
    <w:rsid w:val="00B50E67"/>
    <w:rsid w:val="00B50F26"/>
    <w:rsid w:val="00B51157"/>
    <w:rsid w:val="00B512AB"/>
    <w:rsid w:val="00B51623"/>
    <w:rsid w:val="00B51AED"/>
    <w:rsid w:val="00B51CAB"/>
    <w:rsid w:val="00B51F5D"/>
    <w:rsid w:val="00B52C30"/>
    <w:rsid w:val="00B52F20"/>
    <w:rsid w:val="00B53310"/>
    <w:rsid w:val="00B536D5"/>
    <w:rsid w:val="00B54AF8"/>
    <w:rsid w:val="00B55096"/>
    <w:rsid w:val="00B56609"/>
    <w:rsid w:val="00B56D6C"/>
    <w:rsid w:val="00B57063"/>
    <w:rsid w:val="00B57224"/>
    <w:rsid w:val="00B574D9"/>
    <w:rsid w:val="00B577DF"/>
    <w:rsid w:val="00B5792A"/>
    <w:rsid w:val="00B57BBA"/>
    <w:rsid w:val="00B608BA"/>
    <w:rsid w:val="00B61BEA"/>
    <w:rsid w:val="00B61D3E"/>
    <w:rsid w:val="00B61DE1"/>
    <w:rsid w:val="00B6287C"/>
    <w:rsid w:val="00B629A8"/>
    <w:rsid w:val="00B62EB6"/>
    <w:rsid w:val="00B644D0"/>
    <w:rsid w:val="00B65629"/>
    <w:rsid w:val="00B66DD4"/>
    <w:rsid w:val="00B67090"/>
    <w:rsid w:val="00B67A6D"/>
    <w:rsid w:val="00B70348"/>
    <w:rsid w:val="00B73053"/>
    <w:rsid w:val="00B73C8C"/>
    <w:rsid w:val="00B7498A"/>
    <w:rsid w:val="00B75F8C"/>
    <w:rsid w:val="00B76559"/>
    <w:rsid w:val="00B76C19"/>
    <w:rsid w:val="00B76E0E"/>
    <w:rsid w:val="00B80030"/>
    <w:rsid w:val="00B8233F"/>
    <w:rsid w:val="00B82643"/>
    <w:rsid w:val="00B82A74"/>
    <w:rsid w:val="00B8342E"/>
    <w:rsid w:val="00B8396B"/>
    <w:rsid w:val="00B83C4B"/>
    <w:rsid w:val="00B860BD"/>
    <w:rsid w:val="00B86729"/>
    <w:rsid w:val="00B86AD1"/>
    <w:rsid w:val="00B86F1E"/>
    <w:rsid w:val="00B870EA"/>
    <w:rsid w:val="00B901BB"/>
    <w:rsid w:val="00B909BD"/>
    <w:rsid w:val="00B90FFB"/>
    <w:rsid w:val="00B91D86"/>
    <w:rsid w:val="00B9279E"/>
    <w:rsid w:val="00B929B8"/>
    <w:rsid w:val="00B92DD9"/>
    <w:rsid w:val="00B93C34"/>
    <w:rsid w:val="00B94105"/>
    <w:rsid w:val="00B95859"/>
    <w:rsid w:val="00B95C21"/>
    <w:rsid w:val="00B9664C"/>
    <w:rsid w:val="00B97E17"/>
    <w:rsid w:val="00BA106E"/>
    <w:rsid w:val="00BA1F6B"/>
    <w:rsid w:val="00BA26A2"/>
    <w:rsid w:val="00BA287E"/>
    <w:rsid w:val="00BA3C93"/>
    <w:rsid w:val="00BA3DF5"/>
    <w:rsid w:val="00BA4B2E"/>
    <w:rsid w:val="00BA4C33"/>
    <w:rsid w:val="00BA4F96"/>
    <w:rsid w:val="00BA515B"/>
    <w:rsid w:val="00BA576B"/>
    <w:rsid w:val="00BA5F3F"/>
    <w:rsid w:val="00BA6918"/>
    <w:rsid w:val="00BA76CB"/>
    <w:rsid w:val="00BB02E4"/>
    <w:rsid w:val="00BB0979"/>
    <w:rsid w:val="00BB1628"/>
    <w:rsid w:val="00BB1777"/>
    <w:rsid w:val="00BB1B64"/>
    <w:rsid w:val="00BB296C"/>
    <w:rsid w:val="00BB2C57"/>
    <w:rsid w:val="00BB3396"/>
    <w:rsid w:val="00BB4FD7"/>
    <w:rsid w:val="00BB5A2A"/>
    <w:rsid w:val="00BB626B"/>
    <w:rsid w:val="00BB62F0"/>
    <w:rsid w:val="00BB650E"/>
    <w:rsid w:val="00BB6D31"/>
    <w:rsid w:val="00BB6F96"/>
    <w:rsid w:val="00BB74BB"/>
    <w:rsid w:val="00BB7622"/>
    <w:rsid w:val="00BB7B90"/>
    <w:rsid w:val="00BC02AD"/>
    <w:rsid w:val="00BC0BFE"/>
    <w:rsid w:val="00BC0FCB"/>
    <w:rsid w:val="00BC12CA"/>
    <w:rsid w:val="00BC1415"/>
    <w:rsid w:val="00BC1C47"/>
    <w:rsid w:val="00BC4F6D"/>
    <w:rsid w:val="00BC5011"/>
    <w:rsid w:val="00BC630B"/>
    <w:rsid w:val="00BC669A"/>
    <w:rsid w:val="00BC67AE"/>
    <w:rsid w:val="00BC7C87"/>
    <w:rsid w:val="00BC7F71"/>
    <w:rsid w:val="00BD00AD"/>
    <w:rsid w:val="00BD07AF"/>
    <w:rsid w:val="00BD2BB7"/>
    <w:rsid w:val="00BD33E0"/>
    <w:rsid w:val="00BD4848"/>
    <w:rsid w:val="00BD4A2E"/>
    <w:rsid w:val="00BD57B0"/>
    <w:rsid w:val="00BD698E"/>
    <w:rsid w:val="00BD7600"/>
    <w:rsid w:val="00BD79F1"/>
    <w:rsid w:val="00BE010C"/>
    <w:rsid w:val="00BE02A0"/>
    <w:rsid w:val="00BE0C06"/>
    <w:rsid w:val="00BE0F5E"/>
    <w:rsid w:val="00BE195E"/>
    <w:rsid w:val="00BE252D"/>
    <w:rsid w:val="00BE2DED"/>
    <w:rsid w:val="00BE32FD"/>
    <w:rsid w:val="00BE3FD0"/>
    <w:rsid w:val="00BE4845"/>
    <w:rsid w:val="00BE5853"/>
    <w:rsid w:val="00BE5E26"/>
    <w:rsid w:val="00BE62B6"/>
    <w:rsid w:val="00BE64A2"/>
    <w:rsid w:val="00BE6663"/>
    <w:rsid w:val="00BE69A7"/>
    <w:rsid w:val="00BE69CA"/>
    <w:rsid w:val="00BE6D9B"/>
    <w:rsid w:val="00BE6F96"/>
    <w:rsid w:val="00BE6FE4"/>
    <w:rsid w:val="00BE79C3"/>
    <w:rsid w:val="00BF01C4"/>
    <w:rsid w:val="00BF1BDA"/>
    <w:rsid w:val="00BF2004"/>
    <w:rsid w:val="00BF2CA6"/>
    <w:rsid w:val="00BF2F9A"/>
    <w:rsid w:val="00BF30F5"/>
    <w:rsid w:val="00BF3E8C"/>
    <w:rsid w:val="00BF3EFE"/>
    <w:rsid w:val="00BF45F4"/>
    <w:rsid w:val="00BF47ED"/>
    <w:rsid w:val="00BF4F80"/>
    <w:rsid w:val="00BF60EF"/>
    <w:rsid w:val="00BF6144"/>
    <w:rsid w:val="00BF6DDA"/>
    <w:rsid w:val="00BF79B4"/>
    <w:rsid w:val="00C00EC1"/>
    <w:rsid w:val="00C01E75"/>
    <w:rsid w:val="00C02001"/>
    <w:rsid w:val="00C0201F"/>
    <w:rsid w:val="00C02622"/>
    <w:rsid w:val="00C02932"/>
    <w:rsid w:val="00C032E4"/>
    <w:rsid w:val="00C0437E"/>
    <w:rsid w:val="00C0450B"/>
    <w:rsid w:val="00C06171"/>
    <w:rsid w:val="00C06AEF"/>
    <w:rsid w:val="00C06F74"/>
    <w:rsid w:val="00C074F6"/>
    <w:rsid w:val="00C07A16"/>
    <w:rsid w:val="00C103DC"/>
    <w:rsid w:val="00C10B9A"/>
    <w:rsid w:val="00C11275"/>
    <w:rsid w:val="00C11BDD"/>
    <w:rsid w:val="00C13210"/>
    <w:rsid w:val="00C13403"/>
    <w:rsid w:val="00C136FE"/>
    <w:rsid w:val="00C139F4"/>
    <w:rsid w:val="00C141C1"/>
    <w:rsid w:val="00C142EC"/>
    <w:rsid w:val="00C1493D"/>
    <w:rsid w:val="00C14C6E"/>
    <w:rsid w:val="00C14F68"/>
    <w:rsid w:val="00C15506"/>
    <w:rsid w:val="00C1688E"/>
    <w:rsid w:val="00C17476"/>
    <w:rsid w:val="00C17978"/>
    <w:rsid w:val="00C17EC8"/>
    <w:rsid w:val="00C20FFE"/>
    <w:rsid w:val="00C217B6"/>
    <w:rsid w:val="00C2181F"/>
    <w:rsid w:val="00C22BBC"/>
    <w:rsid w:val="00C22FA1"/>
    <w:rsid w:val="00C23FA3"/>
    <w:rsid w:val="00C24D5D"/>
    <w:rsid w:val="00C26854"/>
    <w:rsid w:val="00C271C9"/>
    <w:rsid w:val="00C274F3"/>
    <w:rsid w:val="00C2770E"/>
    <w:rsid w:val="00C27B7D"/>
    <w:rsid w:val="00C30400"/>
    <w:rsid w:val="00C304B2"/>
    <w:rsid w:val="00C30EB2"/>
    <w:rsid w:val="00C31E89"/>
    <w:rsid w:val="00C32260"/>
    <w:rsid w:val="00C32281"/>
    <w:rsid w:val="00C33230"/>
    <w:rsid w:val="00C338DE"/>
    <w:rsid w:val="00C33C2A"/>
    <w:rsid w:val="00C349E2"/>
    <w:rsid w:val="00C35AF5"/>
    <w:rsid w:val="00C360A7"/>
    <w:rsid w:val="00C3644E"/>
    <w:rsid w:val="00C37147"/>
    <w:rsid w:val="00C37726"/>
    <w:rsid w:val="00C405CC"/>
    <w:rsid w:val="00C405F7"/>
    <w:rsid w:val="00C40B01"/>
    <w:rsid w:val="00C415DE"/>
    <w:rsid w:val="00C41CA2"/>
    <w:rsid w:val="00C41E0D"/>
    <w:rsid w:val="00C41EF1"/>
    <w:rsid w:val="00C4221C"/>
    <w:rsid w:val="00C42BB8"/>
    <w:rsid w:val="00C4325B"/>
    <w:rsid w:val="00C43A2C"/>
    <w:rsid w:val="00C44551"/>
    <w:rsid w:val="00C44C75"/>
    <w:rsid w:val="00C456F9"/>
    <w:rsid w:val="00C45718"/>
    <w:rsid w:val="00C467D4"/>
    <w:rsid w:val="00C47C57"/>
    <w:rsid w:val="00C47E52"/>
    <w:rsid w:val="00C50C0F"/>
    <w:rsid w:val="00C51716"/>
    <w:rsid w:val="00C51CD4"/>
    <w:rsid w:val="00C51D42"/>
    <w:rsid w:val="00C52262"/>
    <w:rsid w:val="00C5226B"/>
    <w:rsid w:val="00C527DB"/>
    <w:rsid w:val="00C52B82"/>
    <w:rsid w:val="00C5425E"/>
    <w:rsid w:val="00C547FB"/>
    <w:rsid w:val="00C55102"/>
    <w:rsid w:val="00C55E09"/>
    <w:rsid w:val="00C55F73"/>
    <w:rsid w:val="00C5683E"/>
    <w:rsid w:val="00C56FCD"/>
    <w:rsid w:val="00C56FE8"/>
    <w:rsid w:val="00C57FDE"/>
    <w:rsid w:val="00C602D3"/>
    <w:rsid w:val="00C6142D"/>
    <w:rsid w:val="00C61976"/>
    <w:rsid w:val="00C62147"/>
    <w:rsid w:val="00C62171"/>
    <w:rsid w:val="00C62BB6"/>
    <w:rsid w:val="00C63061"/>
    <w:rsid w:val="00C64712"/>
    <w:rsid w:val="00C6486C"/>
    <w:rsid w:val="00C6536F"/>
    <w:rsid w:val="00C6635B"/>
    <w:rsid w:val="00C66DF7"/>
    <w:rsid w:val="00C6783D"/>
    <w:rsid w:val="00C70501"/>
    <w:rsid w:val="00C70E0B"/>
    <w:rsid w:val="00C71C5A"/>
    <w:rsid w:val="00C72D47"/>
    <w:rsid w:val="00C7377A"/>
    <w:rsid w:val="00C73AF9"/>
    <w:rsid w:val="00C73F09"/>
    <w:rsid w:val="00C746BC"/>
    <w:rsid w:val="00C76BE9"/>
    <w:rsid w:val="00C76C81"/>
    <w:rsid w:val="00C76D96"/>
    <w:rsid w:val="00C777AA"/>
    <w:rsid w:val="00C77812"/>
    <w:rsid w:val="00C8023A"/>
    <w:rsid w:val="00C803D6"/>
    <w:rsid w:val="00C80AD6"/>
    <w:rsid w:val="00C80EBC"/>
    <w:rsid w:val="00C81067"/>
    <w:rsid w:val="00C813BC"/>
    <w:rsid w:val="00C81989"/>
    <w:rsid w:val="00C82059"/>
    <w:rsid w:val="00C82200"/>
    <w:rsid w:val="00C8224D"/>
    <w:rsid w:val="00C82425"/>
    <w:rsid w:val="00C82C3A"/>
    <w:rsid w:val="00C83266"/>
    <w:rsid w:val="00C83433"/>
    <w:rsid w:val="00C846BC"/>
    <w:rsid w:val="00C84A24"/>
    <w:rsid w:val="00C86C0C"/>
    <w:rsid w:val="00C86CAD"/>
    <w:rsid w:val="00C900E0"/>
    <w:rsid w:val="00C90870"/>
    <w:rsid w:val="00C9250D"/>
    <w:rsid w:val="00C92808"/>
    <w:rsid w:val="00C93725"/>
    <w:rsid w:val="00C93904"/>
    <w:rsid w:val="00C93BB5"/>
    <w:rsid w:val="00C94741"/>
    <w:rsid w:val="00C957D2"/>
    <w:rsid w:val="00C95DBE"/>
    <w:rsid w:val="00C96381"/>
    <w:rsid w:val="00CA0897"/>
    <w:rsid w:val="00CA17FD"/>
    <w:rsid w:val="00CA34AC"/>
    <w:rsid w:val="00CA40FA"/>
    <w:rsid w:val="00CA4B6F"/>
    <w:rsid w:val="00CA4C88"/>
    <w:rsid w:val="00CA4F94"/>
    <w:rsid w:val="00CA5037"/>
    <w:rsid w:val="00CA521B"/>
    <w:rsid w:val="00CA5230"/>
    <w:rsid w:val="00CA5262"/>
    <w:rsid w:val="00CA5817"/>
    <w:rsid w:val="00CA5D1B"/>
    <w:rsid w:val="00CA5DB5"/>
    <w:rsid w:val="00CA6487"/>
    <w:rsid w:val="00CB1585"/>
    <w:rsid w:val="00CB3014"/>
    <w:rsid w:val="00CB31DC"/>
    <w:rsid w:val="00CB3A3A"/>
    <w:rsid w:val="00CB3ADB"/>
    <w:rsid w:val="00CB6B09"/>
    <w:rsid w:val="00CB6BBD"/>
    <w:rsid w:val="00CB6E4D"/>
    <w:rsid w:val="00CB76D3"/>
    <w:rsid w:val="00CB7B7E"/>
    <w:rsid w:val="00CC078E"/>
    <w:rsid w:val="00CC0F40"/>
    <w:rsid w:val="00CC277C"/>
    <w:rsid w:val="00CC3373"/>
    <w:rsid w:val="00CC3C5F"/>
    <w:rsid w:val="00CC5484"/>
    <w:rsid w:val="00CC5DE0"/>
    <w:rsid w:val="00CC7608"/>
    <w:rsid w:val="00CC7624"/>
    <w:rsid w:val="00CC7C13"/>
    <w:rsid w:val="00CD1DD8"/>
    <w:rsid w:val="00CD1E02"/>
    <w:rsid w:val="00CD29F8"/>
    <w:rsid w:val="00CD3565"/>
    <w:rsid w:val="00CD404D"/>
    <w:rsid w:val="00CD4C14"/>
    <w:rsid w:val="00CD5214"/>
    <w:rsid w:val="00CD52A3"/>
    <w:rsid w:val="00CD557E"/>
    <w:rsid w:val="00CD5BA2"/>
    <w:rsid w:val="00CD5D6D"/>
    <w:rsid w:val="00CD7092"/>
    <w:rsid w:val="00CE0226"/>
    <w:rsid w:val="00CE12FA"/>
    <w:rsid w:val="00CE1EAB"/>
    <w:rsid w:val="00CE27ED"/>
    <w:rsid w:val="00CE2E54"/>
    <w:rsid w:val="00CE2EF5"/>
    <w:rsid w:val="00CE51C9"/>
    <w:rsid w:val="00CE5283"/>
    <w:rsid w:val="00CE69EA"/>
    <w:rsid w:val="00CE7157"/>
    <w:rsid w:val="00CE71D6"/>
    <w:rsid w:val="00CE7FDD"/>
    <w:rsid w:val="00CF0441"/>
    <w:rsid w:val="00CF1F17"/>
    <w:rsid w:val="00CF356A"/>
    <w:rsid w:val="00CF3744"/>
    <w:rsid w:val="00CF5709"/>
    <w:rsid w:val="00CF57D0"/>
    <w:rsid w:val="00CF5E70"/>
    <w:rsid w:val="00CF6F9D"/>
    <w:rsid w:val="00D00B03"/>
    <w:rsid w:val="00D01361"/>
    <w:rsid w:val="00D0172E"/>
    <w:rsid w:val="00D0203D"/>
    <w:rsid w:val="00D02467"/>
    <w:rsid w:val="00D0285A"/>
    <w:rsid w:val="00D03734"/>
    <w:rsid w:val="00D04A29"/>
    <w:rsid w:val="00D0685F"/>
    <w:rsid w:val="00D078FE"/>
    <w:rsid w:val="00D101C4"/>
    <w:rsid w:val="00D10C19"/>
    <w:rsid w:val="00D11FBF"/>
    <w:rsid w:val="00D1260B"/>
    <w:rsid w:val="00D138F1"/>
    <w:rsid w:val="00D13F00"/>
    <w:rsid w:val="00D14150"/>
    <w:rsid w:val="00D14A59"/>
    <w:rsid w:val="00D14D7A"/>
    <w:rsid w:val="00D14DAF"/>
    <w:rsid w:val="00D14E61"/>
    <w:rsid w:val="00D15367"/>
    <w:rsid w:val="00D15876"/>
    <w:rsid w:val="00D178D9"/>
    <w:rsid w:val="00D17C5B"/>
    <w:rsid w:val="00D20BEC"/>
    <w:rsid w:val="00D20C23"/>
    <w:rsid w:val="00D20C58"/>
    <w:rsid w:val="00D21073"/>
    <w:rsid w:val="00D214CE"/>
    <w:rsid w:val="00D214F9"/>
    <w:rsid w:val="00D225A5"/>
    <w:rsid w:val="00D225AA"/>
    <w:rsid w:val="00D22DAF"/>
    <w:rsid w:val="00D22FED"/>
    <w:rsid w:val="00D24FD8"/>
    <w:rsid w:val="00D2543A"/>
    <w:rsid w:val="00D25601"/>
    <w:rsid w:val="00D25E21"/>
    <w:rsid w:val="00D25E9D"/>
    <w:rsid w:val="00D26008"/>
    <w:rsid w:val="00D27694"/>
    <w:rsid w:val="00D3124C"/>
    <w:rsid w:val="00D3150C"/>
    <w:rsid w:val="00D3156B"/>
    <w:rsid w:val="00D316F8"/>
    <w:rsid w:val="00D316FA"/>
    <w:rsid w:val="00D31BEC"/>
    <w:rsid w:val="00D31DC7"/>
    <w:rsid w:val="00D322F7"/>
    <w:rsid w:val="00D32BFD"/>
    <w:rsid w:val="00D32DCA"/>
    <w:rsid w:val="00D3324A"/>
    <w:rsid w:val="00D33B65"/>
    <w:rsid w:val="00D3458D"/>
    <w:rsid w:val="00D35B88"/>
    <w:rsid w:val="00D36B4A"/>
    <w:rsid w:val="00D36EAC"/>
    <w:rsid w:val="00D374A8"/>
    <w:rsid w:val="00D40F1F"/>
    <w:rsid w:val="00D40FC4"/>
    <w:rsid w:val="00D4116D"/>
    <w:rsid w:val="00D41537"/>
    <w:rsid w:val="00D42163"/>
    <w:rsid w:val="00D42A14"/>
    <w:rsid w:val="00D42C6A"/>
    <w:rsid w:val="00D436D4"/>
    <w:rsid w:val="00D44151"/>
    <w:rsid w:val="00D45235"/>
    <w:rsid w:val="00D45E7E"/>
    <w:rsid w:val="00D4637C"/>
    <w:rsid w:val="00D47565"/>
    <w:rsid w:val="00D47F27"/>
    <w:rsid w:val="00D50895"/>
    <w:rsid w:val="00D50EAF"/>
    <w:rsid w:val="00D53153"/>
    <w:rsid w:val="00D5320E"/>
    <w:rsid w:val="00D535B6"/>
    <w:rsid w:val="00D5373E"/>
    <w:rsid w:val="00D53EEB"/>
    <w:rsid w:val="00D54E18"/>
    <w:rsid w:val="00D55467"/>
    <w:rsid w:val="00D5719D"/>
    <w:rsid w:val="00D5755A"/>
    <w:rsid w:val="00D60203"/>
    <w:rsid w:val="00D60EB7"/>
    <w:rsid w:val="00D61FAE"/>
    <w:rsid w:val="00D63F63"/>
    <w:rsid w:val="00D648FC"/>
    <w:rsid w:val="00D649AE"/>
    <w:rsid w:val="00D64A34"/>
    <w:rsid w:val="00D65B33"/>
    <w:rsid w:val="00D66085"/>
    <w:rsid w:val="00D66233"/>
    <w:rsid w:val="00D70C18"/>
    <w:rsid w:val="00D71177"/>
    <w:rsid w:val="00D712B4"/>
    <w:rsid w:val="00D71DAA"/>
    <w:rsid w:val="00D7268F"/>
    <w:rsid w:val="00D72F8B"/>
    <w:rsid w:val="00D73E0D"/>
    <w:rsid w:val="00D7423B"/>
    <w:rsid w:val="00D74252"/>
    <w:rsid w:val="00D742A0"/>
    <w:rsid w:val="00D74B55"/>
    <w:rsid w:val="00D74C8F"/>
    <w:rsid w:val="00D74E25"/>
    <w:rsid w:val="00D75904"/>
    <w:rsid w:val="00D7684D"/>
    <w:rsid w:val="00D778E9"/>
    <w:rsid w:val="00D77EA6"/>
    <w:rsid w:val="00D806D7"/>
    <w:rsid w:val="00D809C4"/>
    <w:rsid w:val="00D8259D"/>
    <w:rsid w:val="00D827A1"/>
    <w:rsid w:val="00D832EE"/>
    <w:rsid w:val="00D83694"/>
    <w:rsid w:val="00D855C7"/>
    <w:rsid w:val="00D87BE0"/>
    <w:rsid w:val="00D9044B"/>
    <w:rsid w:val="00D91265"/>
    <w:rsid w:val="00D915B3"/>
    <w:rsid w:val="00D91A52"/>
    <w:rsid w:val="00D933AA"/>
    <w:rsid w:val="00D9404B"/>
    <w:rsid w:val="00D95197"/>
    <w:rsid w:val="00D968F2"/>
    <w:rsid w:val="00D969B3"/>
    <w:rsid w:val="00D96FCE"/>
    <w:rsid w:val="00D97C15"/>
    <w:rsid w:val="00DA1B76"/>
    <w:rsid w:val="00DA2270"/>
    <w:rsid w:val="00DA3673"/>
    <w:rsid w:val="00DA36DB"/>
    <w:rsid w:val="00DA3BC2"/>
    <w:rsid w:val="00DA66CD"/>
    <w:rsid w:val="00DA6899"/>
    <w:rsid w:val="00DA7BED"/>
    <w:rsid w:val="00DA7F13"/>
    <w:rsid w:val="00DB0649"/>
    <w:rsid w:val="00DB0F6A"/>
    <w:rsid w:val="00DB0F9C"/>
    <w:rsid w:val="00DB28FD"/>
    <w:rsid w:val="00DB313B"/>
    <w:rsid w:val="00DB34DA"/>
    <w:rsid w:val="00DB4E19"/>
    <w:rsid w:val="00DB4EC1"/>
    <w:rsid w:val="00DB5758"/>
    <w:rsid w:val="00DB5A51"/>
    <w:rsid w:val="00DB5AFA"/>
    <w:rsid w:val="00DB6255"/>
    <w:rsid w:val="00DB6686"/>
    <w:rsid w:val="00DB67FE"/>
    <w:rsid w:val="00DB791F"/>
    <w:rsid w:val="00DB7C55"/>
    <w:rsid w:val="00DB7D76"/>
    <w:rsid w:val="00DC0A9D"/>
    <w:rsid w:val="00DC0E52"/>
    <w:rsid w:val="00DC1018"/>
    <w:rsid w:val="00DC1CC5"/>
    <w:rsid w:val="00DC1E98"/>
    <w:rsid w:val="00DC1EBD"/>
    <w:rsid w:val="00DC20B9"/>
    <w:rsid w:val="00DC3537"/>
    <w:rsid w:val="00DC49C1"/>
    <w:rsid w:val="00DC57BD"/>
    <w:rsid w:val="00DC5C47"/>
    <w:rsid w:val="00DC5D74"/>
    <w:rsid w:val="00DC618C"/>
    <w:rsid w:val="00DC6571"/>
    <w:rsid w:val="00DC6B13"/>
    <w:rsid w:val="00DC6DA6"/>
    <w:rsid w:val="00DC74E2"/>
    <w:rsid w:val="00DC75CF"/>
    <w:rsid w:val="00DC7AFE"/>
    <w:rsid w:val="00DC7E5B"/>
    <w:rsid w:val="00DD014E"/>
    <w:rsid w:val="00DD020C"/>
    <w:rsid w:val="00DD0332"/>
    <w:rsid w:val="00DD0B46"/>
    <w:rsid w:val="00DD1910"/>
    <w:rsid w:val="00DD2691"/>
    <w:rsid w:val="00DD2C09"/>
    <w:rsid w:val="00DD3222"/>
    <w:rsid w:val="00DD32F9"/>
    <w:rsid w:val="00DD3690"/>
    <w:rsid w:val="00DD3773"/>
    <w:rsid w:val="00DD4147"/>
    <w:rsid w:val="00DD6475"/>
    <w:rsid w:val="00DD7256"/>
    <w:rsid w:val="00DD794A"/>
    <w:rsid w:val="00DD7C91"/>
    <w:rsid w:val="00DE043D"/>
    <w:rsid w:val="00DE0FAF"/>
    <w:rsid w:val="00DE19D2"/>
    <w:rsid w:val="00DE1ABB"/>
    <w:rsid w:val="00DE1B28"/>
    <w:rsid w:val="00DE260E"/>
    <w:rsid w:val="00DE286F"/>
    <w:rsid w:val="00DE2EBB"/>
    <w:rsid w:val="00DE34B2"/>
    <w:rsid w:val="00DE37FD"/>
    <w:rsid w:val="00DE40EC"/>
    <w:rsid w:val="00DE4112"/>
    <w:rsid w:val="00DE43E8"/>
    <w:rsid w:val="00DE471D"/>
    <w:rsid w:val="00DE4BE8"/>
    <w:rsid w:val="00DE4F08"/>
    <w:rsid w:val="00DE54E6"/>
    <w:rsid w:val="00DE55C1"/>
    <w:rsid w:val="00DE5B8F"/>
    <w:rsid w:val="00DE7177"/>
    <w:rsid w:val="00DE7E9D"/>
    <w:rsid w:val="00DF04F9"/>
    <w:rsid w:val="00DF1650"/>
    <w:rsid w:val="00DF16EB"/>
    <w:rsid w:val="00DF1FC8"/>
    <w:rsid w:val="00DF24F1"/>
    <w:rsid w:val="00DF2B36"/>
    <w:rsid w:val="00DF3541"/>
    <w:rsid w:val="00DF365F"/>
    <w:rsid w:val="00DF386D"/>
    <w:rsid w:val="00DF398F"/>
    <w:rsid w:val="00DF66DE"/>
    <w:rsid w:val="00DF6A3F"/>
    <w:rsid w:val="00DF70B1"/>
    <w:rsid w:val="00DF7A98"/>
    <w:rsid w:val="00E00739"/>
    <w:rsid w:val="00E00FB4"/>
    <w:rsid w:val="00E01C71"/>
    <w:rsid w:val="00E027B3"/>
    <w:rsid w:val="00E0328B"/>
    <w:rsid w:val="00E03C3A"/>
    <w:rsid w:val="00E04099"/>
    <w:rsid w:val="00E044E5"/>
    <w:rsid w:val="00E04573"/>
    <w:rsid w:val="00E04737"/>
    <w:rsid w:val="00E0616D"/>
    <w:rsid w:val="00E06BB7"/>
    <w:rsid w:val="00E07099"/>
    <w:rsid w:val="00E0723E"/>
    <w:rsid w:val="00E110F0"/>
    <w:rsid w:val="00E111E0"/>
    <w:rsid w:val="00E11CBA"/>
    <w:rsid w:val="00E1282F"/>
    <w:rsid w:val="00E12C59"/>
    <w:rsid w:val="00E14480"/>
    <w:rsid w:val="00E14F11"/>
    <w:rsid w:val="00E14FD6"/>
    <w:rsid w:val="00E150F7"/>
    <w:rsid w:val="00E15715"/>
    <w:rsid w:val="00E1594F"/>
    <w:rsid w:val="00E166A4"/>
    <w:rsid w:val="00E1671C"/>
    <w:rsid w:val="00E2019F"/>
    <w:rsid w:val="00E205B3"/>
    <w:rsid w:val="00E21928"/>
    <w:rsid w:val="00E23BE1"/>
    <w:rsid w:val="00E245B9"/>
    <w:rsid w:val="00E24621"/>
    <w:rsid w:val="00E24CFC"/>
    <w:rsid w:val="00E2544B"/>
    <w:rsid w:val="00E26AA8"/>
    <w:rsid w:val="00E26B78"/>
    <w:rsid w:val="00E27CD9"/>
    <w:rsid w:val="00E30D07"/>
    <w:rsid w:val="00E30E0F"/>
    <w:rsid w:val="00E3154E"/>
    <w:rsid w:val="00E32231"/>
    <w:rsid w:val="00E32315"/>
    <w:rsid w:val="00E33023"/>
    <w:rsid w:val="00E331F9"/>
    <w:rsid w:val="00E3327B"/>
    <w:rsid w:val="00E33A36"/>
    <w:rsid w:val="00E33EB2"/>
    <w:rsid w:val="00E3532C"/>
    <w:rsid w:val="00E36250"/>
    <w:rsid w:val="00E370C5"/>
    <w:rsid w:val="00E37816"/>
    <w:rsid w:val="00E40AEA"/>
    <w:rsid w:val="00E42113"/>
    <w:rsid w:val="00E421CE"/>
    <w:rsid w:val="00E42D7B"/>
    <w:rsid w:val="00E435E6"/>
    <w:rsid w:val="00E441B9"/>
    <w:rsid w:val="00E44FA7"/>
    <w:rsid w:val="00E454F3"/>
    <w:rsid w:val="00E45C76"/>
    <w:rsid w:val="00E46000"/>
    <w:rsid w:val="00E46870"/>
    <w:rsid w:val="00E46A91"/>
    <w:rsid w:val="00E5018B"/>
    <w:rsid w:val="00E501EC"/>
    <w:rsid w:val="00E50EAA"/>
    <w:rsid w:val="00E5202B"/>
    <w:rsid w:val="00E53128"/>
    <w:rsid w:val="00E546E5"/>
    <w:rsid w:val="00E55D11"/>
    <w:rsid w:val="00E56CD3"/>
    <w:rsid w:val="00E574A3"/>
    <w:rsid w:val="00E57BEB"/>
    <w:rsid w:val="00E63E5E"/>
    <w:rsid w:val="00E64ADC"/>
    <w:rsid w:val="00E65FD1"/>
    <w:rsid w:val="00E672DE"/>
    <w:rsid w:val="00E6778E"/>
    <w:rsid w:val="00E7090A"/>
    <w:rsid w:val="00E728C4"/>
    <w:rsid w:val="00E73140"/>
    <w:rsid w:val="00E74A03"/>
    <w:rsid w:val="00E74C8E"/>
    <w:rsid w:val="00E74FF7"/>
    <w:rsid w:val="00E7520B"/>
    <w:rsid w:val="00E7605C"/>
    <w:rsid w:val="00E7659C"/>
    <w:rsid w:val="00E773DA"/>
    <w:rsid w:val="00E77BA3"/>
    <w:rsid w:val="00E800C3"/>
    <w:rsid w:val="00E801B3"/>
    <w:rsid w:val="00E80B93"/>
    <w:rsid w:val="00E80FE2"/>
    <w:rsid w:val="00E810FB"/>
    <w:rsid w:val="00E81235"/>
    <w:rsid w:val="00E81726"/>
    <w:rsid w:val="00E82531"/>
    <w:rsid w:val="00E82581"/>
    <w:rsid w:val="00E82AE2"/>
    <w:rsid w:val="00E82DE0"/>
    <w:rsid w:val="00E835FA"/>
    <w:rsid w:val="00E83C96"/>
    <w:rsid w:val="00E840FD"/>
    <w:rsid w:val="00E842A3"/>
    <w:rsid w:val="00E84FF0"/>
    <w:rsid w:val="00E85538"/>
    <w:rsid w:val="00E859A9"/>
    <w:rsid w:val="00E8784F"/>
    <w:rsid w:val="00E87C15"/>
    <w:rsid w:val="00E87ED8"/>
    <w:rsid w:val="00E908F6"/>
    <w:rsid w:val="00E90A46"/>
    <w:rsid w:val="00E9184B"/>
    <w:rsid w:val="00E91C29"/>
    <w:rsid w:val="00E921C3"/>
    <w:rsid w:val="00E93A0E"/>
    <w:rsid w:val="00E95B7D"/>
    <w:rsid w:val="00E95F45"/>
    <w:rsid w:val="00E964D1"/>
    <w:rsid w:val="00EA035C"/>
    <w:rsid w:val="00EA0BD3"/>
    <w:rsid w:val="00EA145C"/>
    <w:rsid w:val="00EA1CCC"/>
    <w:rsid w:val="00EA26F2"/>
    <w:rsid w:val="00EA277A"/>
    <w:rsid w:val="00EA2987"/>
    <w:rsid w:val="00EA3341"/>
    <w:rsid w:val="00EA3D50"/>
    <w:rsid w:val="00EA3D60"/>
    <w:rsid w:val="00EA3DAB"/>
    <w:rsid w:val="00EA472C"/>
    <w:rsid w:val="00EA4FAB"/>
    <w:rsid w:val="00EA50E1"/>
    <w:rsid w:val="00EA57BF"/>
    <w:rsid w:val="00EA591C"/>
    <w:rsid w:val="00EA60E8"/>
    <w:rsid w:val="00EA7420"/>
    <w:rsid w:val="00EA767E"/>
    <w:rsid w:val="00EA7950"/>
    <w:rsid w:val="00EB0729"/>
    <w:rsid w:val="00EB16E9"/>
    <w:rsid w:val="00EB18CF"/>
    <w:rsid w:val="00EB1948"/>
    <w:rsid w:val="00EB20D4"/>
    <w:rsid w:val="00EB28C2"/>
    <w:rsid w:val="00EB37B9"/>
    <w:rsid w:val="00EB3C4F"/>
    <w:rsid w:val="00EB3E7D"/>
    <w:rsid w:val="00EB3F41"/>
    <w:rsid w:val="00EB5990"/>
    <w:rsid w:val="00EB5D33"/>
    <w:rsid w:val="00EB63E9"/>
    <w:rsid w:val="00EB6765"/>
    <w:rsid w:val="00EB6F56"/>
    <w:rsid w:val="00EB72AF"/>
    <w:rsid w:val="00EB73DA"/>
    <w:rsid w:val="00EB76AE"/>
    <w:rsid w:val="00EB76FB"/>
    <w:rsid w:val="00EC01D2"/>
    <w:rsid w:val="00EC05F8"/>
    <w:rsid w:val="00EC07E5"/>
    <w:rsid w:val="00EC0DC5"/>
    <w:rsid w:val="00EC101E"/>
    <w:rsid w:val="00EC109B"/>
    <w:rsid w:val="00EC1188"/>
    <w:rsid w:val="00EC1937"/>
    <w:rsid w:val="00EC2189"/>
    <w:rsid w:val="00EC3B3E"/>
    <w:rsid w:val="00EC53E0"/>
    <w:rsid w:val="00EC5496"/>
    <w:rsid w:val="00EC5D28"/>
    <w:rsid w:val="00EC6240"/>
    <w:rsid w:val="00EC737A"/>
    <w:rsid w:val="00EC7C34"/>
    <w:rsid w:val="00ED014E"/>
    <w:rsid w:val="00ED05AB"/>
    <w:rsid w:val="00ED1F6D"/>
    <w:rsid w:val="00ED3185"/>
    <w:rsid w:val="00ED3842"/>
    <w:rsid w:val="00ED38BB"/>
    <w:rsid w:val="00ED4E6A"/>
    <w:rsid w:val="00ED55FC"/>
    <w:rsid w:val="00ED6D5D"/>
    <w:rsid w:val="00ED738F"/>
    <w:rsid w:val="00ED7C78"/>
    <w:rsid w:val="00EE012B"/>
    <w:rsid w:val="00EE0766"/>
    <w:rsid w:val="00EE11CE"/>
    <w:rsid w:val="00EE1665"/>
    <w:rsid w:val="00EE17E6"/>
    <w:rsid w:val="00EE1A0A"/>
    <w:rsid w:val="00EE1E97"/>
    <w:rsid w:val="00EE252A"/>
    <w:rsid w:val="00EE2568"/>
    <w:rsid w:val="00EE261F"/>
    <w:rsid w:val="00EE3172"/>
    <w:rsid w:val="00EE3B37"/>
    <w:rsid w:val="00EE3D90"/>
    <w:rsid w:val="00EE47C4"/>
    <w:rsid w:val="00EE4AC2"/>
    <w:rsid w:val="00EE51F1"/>
    <w:rsid w:val="00EE5EE0"/>
    <w:rsid w:val="00EE6337"/>
    <w:rsid w:val="00EE6AD2"/>
    <w:rsid w:val="00EF1179"/>
    <w:rsid w:val="00EF1661"/>
    <w:rsid w:val="00EF307D"/>
    <w:rsid w:val="00EF33C7"/>
    <w:rsid w:val="00EF3748"/>
    <w:rsid w:val="00EF50D5"/>
    <w:rsid w:val="00EF546B"/>
    <w:rsid w:val="00EF56A8"/>
    <w:rsid w:val="00EF7D1D"/>
    <w:rsid w:val="00F00184"/>
    <w:rsid w:val="00F00AD6"/>
    <w:rsid w:val="00F00E07"/>
    <w:rsid w:val="00F0180E"/>
    <w:rsid w:val="00F01BCF"/>
    <w:rsid w:val="00F0244D"/>
    <w:rsid w:val="00F02990"/>
    <w:rsid w:val="00F0491E"/>
    <w:rsid w:val="00F056C8"/>
    <w:rsid w:val="00F06063"/>
    <w:rsid w:val="00F0695B"/>
    <w:rsid w:val="00F071A0"/>
    <w:rsid w:val="00F07BB5"/>
    <w:rsid w:val="00F100DE"/>
    <w:rsid w:val="00F12C47"/>
    <w:rsid w:val="00F12E53"/>
    <w:rsid w:val="00F130CC"/>
    <w:rsid w:val="00F134F0"/>
    <w:rsid w:val="00F14111"/>
    <w:rsid w:val="00F16E51"/>
    <w:rsid w:val="00F17264"/>
    <w:rsid w:val="00F200BE"/>
    <w:rsid w:val="00F2057C"/>
    <w:rsid w:val="00F212DC"/>
    <w:rsid w:val="00F2226B"/>
    <w:rsid w:val="00F22C67"/>
    <w:rsid w:val="00F23360"/>
    <w:rsid w:val="00F237BF"/>
    <w:rsid w:val="00F2384D"/>
    <w:rsid w:val="00F23E5D"/>
    <w:rsid w:val="00F23E75"/>
    <w:rsid w:val="00F23E7A"/>
    <w:rsid w:val="00F250CA"/>
    <w:rsid w:val="00F25AAD"/>
    <w:rsid w:val="00F30115"/>
    <w:rsid w:val="00F30A25"/>
    <w:rsid w:val="00F3222D"/>
    <w:rsid w:val="00F32778"/>
    <w:rsid w:val="00F33B97"/>
    <w:rsid w:val="00F33D20"/>
    <w:rsid w:val="00F340E2"/>
    <w:rsid w:val="00F35452"/>
    <w:rsid w:val="00F35D43"/>
    <w:rsid w:val="00F362E3"/>
    <w:rsid w:val="00F3647A"/>
    <w:rsid w:val="00F404C6"/>
    <w:rsid w:val="00F4056D"/>
    <w:rsid w:val="00F409CA"/>
    <w:rsid w:val="00F42930"/>
    <w:rsid w:val="00F43346"/>
    <w:rsid w:val="00F43C88"/>
    <w:rsid w:val="00F43DBB"/>
    <w:rsid w:val="00F4497E"/>
    <w:rsid w:val="00F44FB4"/>
    <w:rsid w:val="00F4529D"/>
    <w:rsid w:val="00F457FF"/>
    <w:rsid w:val="00F45DF3"/>
    <w:rsid w:val="00F47C06"/>
    <w:rsid w:val="00F5010F"/>
    <w:rsid w:val="00F51961"/>
    <w:rsid w:val="00F52CEA"/>
    <w:rsid w:val="00F52FAB"/>
    <w:rsid w:val="00F53999"/>
    <w:rsid w:val="00F53A62"/>
    <w:rsid w:val="00F55869"/>
    <w:rsid w:val="00F55888"/>
    <w:rsid w:val="00F55C15"/>
    <w:rsid w:val="00F566C0"/>
    <w:rsid w:val="00F56A78"/>
    <w:rsid w:val="00F5716E"/>
    <w:rsid w:val="00F57172"/>
    <w:rsid w:val="00F5737B"/>
    <w:rsid w:val="00F6082E"/>
    <w:rsid w:val="00F608BB"/>
    <w:rsid w:val="00F60F9A"/>
    <w:rsid w:val="00F614B9"/>
    <w:rsid w:val="00F61C02"/>
    <w:rsid w:val="00F61C8A"/>
    <w:rsid w:val="00F61DA6"/>
    <w:rsid w:val="00F62BC1"/>
    <w:rsid w:val="00F63948"/>
    <w:rsid w:val="00F639C7"/>
    <w:rsid w:val="00F63BD3"/>
    <w:rsid w:val="00F643B4"/>
    <w:rsid w:val="00F6480A"/>
    <w:rsid w:val="00F6683C"/>
    <w:rsid w:val="00F6739C"/>
    <w:rsid w:val="00F676B8"/>
    <w:rsid w:val="00F678D9"/>
    <w:rsid w:val="00F67A26"/>
    <w:rsid w:val="00F67C72"/>
    <w:rsid w:val="00F703F5"/>
    <w:rsid w:val="00F7121D"/>
    <w:rsid w:val="00F736ED"/>
    <w:rsid w:val="00F74605"/>
    <w:rsid w:val="00F74F8F"/>
    <w:rsid w:val="00F7507A"/>
    <w:rsid w:val="00F754BE"/>
    <w:rsid w:val="00F76A58"/>
    <w:rsid w:val="00F76AD1"/>
    <w:rsid w:val="00F76B33"/>
    <w:rsid w:val="00F76DB3"/>
    <w:rsid w:val="00F7741B"/>
    <w:rsid w:val="00F80A7A"/>
    <w:rsid w:val="00F80BF3"/>
    <w:rsid w:val="00F81818"/>
    <w:rsid w:val="00F81838"/>
    <w:rsid w:val="00F81C29"/>
    <w:rsid w:val="00F81DC0"/>
    <w:rsid w:val="00F82365"/>
    <w:rsid w:val="00F833F1"/>
    <w:rsid w:val="00F83B65"/>
    <w:rsid w:val="00F83F3C"/>
    <w:rsid w:val="00F843D3"/>
    <w:rsid w:val="00F846E4"/>
    <w:rsid w:val="00F86091"/>
    <w:rsid w:val="00F903BC"/>
    <w:rsid w:val="00F93544"/>
    <w:rsid w:val="00F93836"/>
    <w:rsid w:val="00F93E99"/>
    <w:rsid w:val="00F94D4B"/>
    <w:rsid w:val="00F958CD"/>
    <w:rsid w:val="00F97116"/>
    <w:rsid w:val="00F97482"/>
    <w:rsid w:val="00F97E74"/>
    <w:rsid w:val="00FA0E18"/>
    <w:rsid w:val="00FA112E"/>
    <w:rsid w:val="00FA15B7"/>
    <w:rsid w:val="00FA2A5F"/>
    <w:rsid w:val="00FA307B"/>
    <w:rsid w:val="00FA4F96"/>
    <w:rsid w:val="00FA5A78"/>
    <w:rsid w:val="00FA69A8"/>
    <w:rsid w:val="00FA6A13"/>
    <w:rsid w:val="00FA7206"/>
    <w:rsid w:val="00FA7393"/>
    <w:rsid w:val="00FA7B5F"/>
    <w:rsid w:val="00FB00D8"/>
    <w:rsid w:val="00FB1CD3"/>
    <w:rsid w:val="00FB1FC4"/>
    <w:rsid w:val="00FB20DB"/>
    <w:rsid w:val="00FB2D0F"/>
    <w:rsid w:val="00FB3A85"/>
    <w:rsid w:val="00FB4F1C"/>
    <w:rsid w:val="00FB51D7"/>
    <w:rsid w:val="00FB59C4"/>
    <w:rsid w:val="00FB6109"/>
    <w:rsid w:val="00FB784D"/>
    <w:rsid w:val="00FB7DF3"/>
    <w:rsid w:val="00FB7EB8"/>
    <w:rsid w:val="00FB7F9B"/>
    <w:rsid w:val="00FC0383"/>
    <w:rsid w:val="00FC220D"/>
    <w:rsid w:val="00FC39C9"/>
    <w:rsid w:val="00FC3D18"/>
    <w:rsid w:val="00FC3D5A"/>
    <w:rsid w:val="00FC42C0"/>
    <w:rsid w:val="00FC5468"/>
    <w:rsid w:val="00FC552E"/>
    <w:rsid w:val="00FC57AF"/>
    <w:rsid w:val="00FC5C87"/>
    <w:rsid w:val="00FC6118"/>
    <w:rsid w:val="00FC634B"/>
    <w:rsid w:val="00FC7A55"/>
    <w:rsid w:val="00FC7BE7"/>
    <w:rsid w:val="00FD026B"/>
    <w:rsid w:val="00FD0F2C"/>
    <w:rsid w:val="00FD2676"/>
    <w:rsid w:val="00FD2A51"/>
    <w:rsid w:val="00FD345D"/>
    <w:rsid w:val="00FD37DE"/>
    <w:rsid w:val="00FD3ED3"/>
    <w:rsid w:val="00FD4AD8"/>
    <w:rsid w:val="00FD5FDA"/>
    <w:rsid w:val="00FD665E"/>
    <w:rsid w:val="00FD77CB"/>
    <w:rsid w:val="00FD7CB7"/>
    <w:rsid w:val="00FE0E59"/>
    <w:rsid w:val="00FE1476"/>
    <w:rsid w:val="00FE25D1"/>
    <w:rsid w:val="00FE31D9"/>
    <w:rsid w:val="00FE323D"/>
    <w:rsid w:val="00FE33B4"/>
    <w:rsid w:val="00FE340E"/>
    <w:rsid w:val="00FE404C"/>
    <w:rsid w:val="00FE58C7"/>
    <w:rsid w:val="00FE67B7"/>
    <w:rsid w:val="00FE67FB"/>
    <w:rsid w:val="00FE6918"/>
    <w:rsid w:val="00FE7AD0"/>
    <w:rsid w:val="00FE7CBD"/>
    <w:rsid w:val="00FF04EF"/>
    <w:rsid w:val="00FF235F"/>
    <w:rsid w:val="00FF2557"/>
    <w:rsid w:val="00FF2D6F"/>
    <w:rsid w:val="00FF2D7E"/>
    <w:rsid w:val="00FF2F5F"/>
    <w:rsid w:val="00FF2F78"/>
    <w:rsid w:val="00FF3160"/>
    <w:rsid w:val="00FF36A8"/>
    <w:rsid w:val="00FF479D"/>
    <w:rsid w:val="00FF4E8A"/>
    <w:rsid w:val="00FF4EB8"/>
    <w:rsid w:val="00FF5AC1"/>
    <w:rsid w:val="00FF5E65"/>
    <w:rsid w:val="00FF6AA6"/>
    <w:rsid w:val="00FF7600"/>
    <w:rsid w:val="00FF79BF"/>
    <w:rsid w:val="00FF7E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CD4"/>
  <w15:chartTrackingRefBased/>
  <w15:docId w15:val="{DCA7EBA2-2659-4A9F-9B02-9C984353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uiPriority="11"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5F4"/>
    <w:rPr>
      <w:sz w:val="24"/>
      <w:szCs w:val="24"/>
      <w:lang w:val="en-US" w:eastAsia="en-US"/>
    </w:rPr>
  </w:style>
  <w:style w:type="paragraph" w:styleId="Naslov1">
    <w:name w:val="heading 1"/>
    <w:basedOn w:val="Normal"/>
    <w:next w:val="Normal"/>
    <w:link w:val="Naslov1Char"/>
    <w:qFormat/>
    <w:rsid w:val="003B0D8F"/>
    <w:pPr>
      <w:keepNext/>
      <w:spacing w:before="240" w:after="60"/>
      <w:outlineLvl w:val="0"/>
    </w:pPr>
    <w:rPr>
      <w:rFonts w:ascii="Arial" w:hAnsi="Arial"/>
      <w:b/>
      <w:bCs/>
      <w:kern w:val="32"/>
      <w:sz w:val="32"/>
      <w:szCs w:val="32"/>
    </w:rPr>
  </w:style>
  <w:style w:type="paragraph" w:styleId="Naslov2">
    <w:name w:val="heading 2"/>
    <w:basedOn w:val="Normal"/>
    <w:next w:val="Normal"/>
    <w:link w:val="Naslov2Char"/>
    <w:uiPriority w:val="9"/>
    <w:semiHidden/>
    <w:unhideWhenUsed/>
    <w:qFormat/>
    <w:rsid w:val="00631D21"/>
    <w:pPr>
      <w:keepNext/>
      <w:spacing w:before="240" w:after="60"/>
      <w:outlineLvl w:val="1"/>
    </w:pPr>
    <w:rPr>
      <w:rFonts w:ascii="Calibri Light" w:hAnsi="Calibri Light"/>
      <w:b/>
      <w:bCs/>
      <w:i/>
      <w:iCs/>
      <w:sz w:val="28"/>
      <w:szCs w:val="28"/>
    </w:rPr>
  </w:style>
  <w:style w:type="paragraph" w:styleId="Naslov3">
    <w:name w:val="heading 3"/>
    <w:basedOn w:val="Normal"/>
    <w:next w:val="Normal"/>
    <w:link w:val="Naslov3Char"/>
    <w:semiHidden/>
    <w:unhideWhenUsed/>
    <w:qFormat/>
    <w:rsid w:val="00631D21"/>
    <w:pPr>
      <w:keepNext/>
      <w:spacing w:before="240" w:after="60"/>
      <w:outlineLvl w:val="2"/>
    </w:pPr>
    <w:rPr>
      <w:rFonts w:ascii="Calibri Light" w:hAnsi="Calibri Light"/>
      <w:b/>
      <w:bCs/>
      <w:sz w:val="26"/>
      <w:szCs w:val="26"/>
    </w:rPr>
  </w:style>
  <w:style w:type="paragraph" w:styleId="Naslov4">
    <w:name w:val="heading 4"/>
    <w:basedOn w:val="Normal"/>
    <w:next w:val="Normal"/>
    <w:link w:val="Naslov4Char"/>
    <w:uiPriority w:val="9"/>
    <w:semiHidden/>
    <w:unhideWhenUsed/>
    <w:qFormat/>
    <w:rsid w:val="00E56CD3"/>
    <w:pPr>
      <w:keepNext/>
      <w:keepLines/>
      <w:spacing w:before="40" w:line="259" w:lineRule="auto"/>
      <w:outlineLvl w:val="3"/>
    </w:pPr>
    <w:rPr>
      <w:rFonts w:ascii="Calibri Light" w:hAnsi="Calibri Light"/>
      <w:i/>
      <w:iCs/>
      <w:color w:val="2F5496"/>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rsid w:val="00D9044B"/>
    <w:rPr>
      <w:rFonts w:ascii="Tahoma" w:hAnsi="Tahoma" w:cs="Tahoma"/>
      <w:sz w:val="16"/>
      <w:szCs w:val="16"/>
    </w:rPr>
  </w:style>
  <w:style w:type="table" w:styleId="Reetkatablice">
    <w:name w:val="Table Grid"/>
    <w:basedOn w:val="Obinatablica"/>
    <w:uiPriority w:val="59"/>
    <w:rsid w:val="00CA3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
    <w:name w:val="footer"/>
    <w:basedOn w:val="Normal"/>
    <w:link w:val="PodnojeChar"/>
    <w:uiPriority w:val="99"/>
    <w:rsid w:val="00BE62B6"/>
    <w:pPr>
      <w:tabs>
        <w:tab w:val="center" w:pos="4320"/>
        <w:tab w:val="right" w:pos="8640"/>
      </w:tabs>
    </w:pPr>
  </w:style>
  <w:style w:type="character" w:styleId="Brojstranice">
    <w:name w:val="page number"/>
    <w:basedOn w:val="Zadanifontodlomka"/>
    <w:rsid w:val="00BE62B6"/>
  </w:style>
  <w:style w:type="character" w:styleId="Istaknuto">
    <w:name w:val="Emphasis"/>
    <w:qFormat/>
    <w:rsid w:val="00FC220D"/>
    <w:rPr>
      <w:i/>
      <w:iCs/>
    </w:rPr>
  </w:style>
  <w:style w:type="paragraph" w:styleId="Tijeloteksta">
    <w:name w:val="Body Text"/>
    <w:basedOn w:val="Normal"/>
    <w:link w:val="TijelotekstaChar"/>
    <w:uiPriority w:val="99"/>
    <w:rsid w:val="000338CB"/>
    <w:pPr>
      <w:spacing w:before="100" w:beforeAutospacing="1" w:after="100" w:afterAutospacing="1"/>
    </w:pPr>
    <w:rPr>
      <w:lang w:val="hr-HR" w:eastAsia="hr-HR"/>
    </w:rPr>
  </w:style>
  <w:style w:type="paragraph" w:customStyle="1" w:styleId="CharCharCharCharCharCharCharCharCharCharCharCharCharCharChar">
    <w:name w:val="Char Char Char Char Char Char Char Char Char Char Char Char Char Char Char"/>
    <w:basedOn w:val="Normal"/>
    <w:rsid w:val="00C141C1"/>
    <w:pPr>
      <w:widowControl w:val="0"/>
      <w:adjustRightInd w:val="0"/>
      <w:spacing w:after="160" w:line="240" w:lineRule="exact"/>
    </w:pPr>
    <w:rPr>
      <w:rFonts w:ascii="Tahoma" w:hAnsi="Tahoma" w:cs="Tahoma"/>
      <w:sz w:val="20"/>
      <w:szCs w:val="20"/>
      <w:lang w:val="en-GB"/>
    </w:rPr>
  </w:style>
  <w:style w:type="paragraph" w:customStyle="1" w:styleId="Default">
    <w:name w:val="Default"/>
    <w:rsid w:val="00014C92"/>
    <w:pPr>
      <w:autoSpaceDE w:val="0"/>
      <w:autoSpaceDN w:val="0"/>
      <w:adjustRightInd w:val="0"/>
    </w:pPr>
    <w:rPr>
      <w:rFonts w:ascii="Calibri" w:hAnsi="Calibri" w:cs="Calibri"/>
      <w:color w:val="000000"/>
      <w:sz w:val="24"/>
      <w:szCs w:val="24"/>
    </w:rPr>
  </w:style>
  <w:style w:type="numbering" w:customStyle="1" w:styleId="NoList1">
    <w:name w:val="No List1"/>
    <w:next w:val="Bezpopisa"/>
    <w:semiHidden/>
    <w:unhideWhenUsed/>
    <w:rsid w:val="00B429F0"/>
  </w:style>
  <w:style w:type="character" w:customStyle="1" w:styleId="Naslov1Char">
    <w:name w:val="Naslov 1 Char"/>
    <w:link w:val="Naslov1"/>
    <w:rsid w:val="00B429F0"/>
    <w:rPr>
      <w:rFonts w:ascii="Arial" w:hAnsi="Arial"/>
      <w:b/>
      <w:bCs/>
      <w:kern w:val="32"/>
      <w:sz w:val="32"/>
      <w:szCs w:val="32"/>
      <w:lang w:val="en-US" w:eastAsia="en-US"/>
    </w:rPr>
  </w:style>
  <w:style w:type="numbering" w:customStyle="1" w:styleId="NoList11">
    <w:name w:val="No List11"/>
    <w:next w:val="Bezpopisa"/>
    <w:semiHidden/>
    <w:rsid w:val="00B429F0"/>
  </w:style>
  <w:style w:type="character" w:customStyle="1" w:styleId="TekstbaloniaChar">
    <w:name w:val="Tekst balončića Char"/>
    <w:link w:val="Tekstbalonia"/>
    <w:uiPriority w:val="99"/>
    <w:rsid w:val="00B429F0"/>
    <w:rPr>
      <w:rFonts w:ascii="Tahoma" w:hAnsi="Tahoma" w:cs="Tahoma"/>
      <w:sz w:val="16"/>
      <w:szCs w:val="16"/>
      <w:lang w:val="en-US" w:eastAsia="en-US"/>
    </w:rPr>
  </w:style>
  <w:style w:type="table" w:customStyle="1" w:styleId="TableGrid1">
    <w:name w:val="Table Grid1"/>
    <w:basedOn w:val="Obinatablica"/>
    <w:next w:val="Reetkatablice"/>
    <w:uiPriority w:val="59"/>
    <w:rsid w:val="00B42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dnojeChar">
    <w:name w:val="Podnožje Char"/>
    <w:link w:val="Podnoje"/>
    <w:uiPriority w:val="99"/>
    <w:rsid w:val="00B429F0"/>
    <w:rPr>
      <w:sz w:val="24"/>
      <w:szCs w:val="24"/>
      <w:lang w:val="en-US" w:eastAsia="en-US"/>
    </w:rPr>
  </w:style>
  <w:style w:type="character" w:customStyle="1" w:styleId="TijelotekstaChar">
    <w:name w:val="Tijelo teksta Char"/>
    <w:link w:val="Tijeloteksta"/>
    <w:uiPriority w:val="99"/>
    <w:rsid w:val="00B429F0"/>
    <w:rPr>
      <w:sz w:val="24"/>
      <w:szCs w:val="24"/>
    </w:rPr>
  </w:style>
  <w:style w:type="paragraph" w:styleId="Odlomakpopisa">
    <w:name w:val="List Paragraph"/>
    <w:aliases w:val="List_Paragraph,Multilevel para_II,List Paragraph1,Akapit z listą BS,Numbered para,List Paragraph (numbered (a)),References,Bullets,List Paragraph nowy,Numbered List Paragraph,Bullet1,List Paragraph 1,IBL List Paragraph,Body,Normal 2 DC"/>
    <w:basedOn w:val="Normal"/>
    <w:link w:val="OdlomakpopisaChar"/>
    <w:uiPriority w:val="34"/>
    <w:qFormat/>
    <w:rsid w:val="00013F01"/>
    <w:pPr>
      <w:ind w:left="708"/>
    </w:pPr>
  </w:style>
  <w:style w:type="paragraph" w:styleId="Zaglavlje">
    <w:name w:val="header"/>
    <w:basedOn w:val="Normal"/>
    <w:link w:val="ZaglavljeChar"/>
    <w:uiPriority w:val="99"/>
    <w:rsid w:val="00A975DD"/>
    <w:pPr>
      <w:tabs>
        <w:tab w:val="center" w:pos="4536"/>
        <w:tab w:val="right" w:pos="9072"/>
      </w:tabs>
    </w:pPr>
  </w:style>
  <w:style w:type="character" w:customStyle="1" w:styleId="ZaglavljeChar">
    <w:name w:val="Zaglavlje Char"/>
    <w:link w:val="Zaglavlje"/>
    <w:uiPriority w:val="99"/>
    <w:rsid w:val="00A975DD"/>
    <w:rPr>
      <w:sz w:val="24"/>
      <w:szCs w:val="24"/>
      <w:lang w:val="en-US" w:eastAsia="en-US"/>
    </w:rPr>
  </w:style>
  <w:style w:type="character" w:styleId="Hiperveza">
    <w:name w:val="Hyperlink"/>
    <w:uiPriority w:val="99"/>
    <w:rsid w:val="009E0D9A"/>
    <w:rPr>
      <w:color w:val="0563C1"/>
      <w:u w:val="single"/>
    </w:rPr>
  </w:style>
  <w:style w:type="paragraph" w:customStyle="1" w:styleId="TableParagraph">
    <w:name w:val="Table Paragraph"/>
    <w:basedOn w:val="Normal"/>
    <w:uiPriority w:val="1"/>
    <w:qFormat/>
    <w:rsid w:val="00283844"/>
    <w:pPr>
      <w:widowControl w:val="0"/>
    </w:pPr>
    <w:rPr>
      <w:rFonts w:ascii="Calibri" w:eastAsia="Calibri" w:hAnsi="Calibri"/>
      <w:sz w:val="22"/>
      <w:szCs w:val="22"/>
    </w:rPr>
  </w:style>
  <w:style w:type="character" w:customStyle="1" w:styleId="Naslov2Char">
    <w:name w:val="Naslov 2 Char"/>
    <w:link w:val="Naslov2"/>
    <w:uiPriority w:val="9"/>
    <w:semiHidden/>
    <w:rsid w:val="00631D21"/>
    <w:rPr>
      <w:rFonts w:ascii="Calibri Light" w:eastAsia="Times New Roman" w:hAnsi="Calibri Light" w:cs="Times New Roman"/>
      <w:b/>
      <w:bCs/>
      <w:i/>
      <w:iCs/>
      <w:sz w:val="28"/>
      <w:szCs w:val="28"/>
      <w:lang w:val="en-US" w:eastAsia="en-US"/>
    </w:rPr>
  </w:style>
  <w:style w:type="character" w:customStyle="1" w:styleId="Naslov3Char">
    <w:name w:val="Naslov 3 Char"/>
    <w:link w:val="Naslov3"/>
    <w:semiHidden/>
    <w:rsid w:val="00631D21"/>
    <w:rPr>
      <w:rFonts w:ascii="Calibri Light" w:eastAsia="Times New Roman" w:hAnsi="Calibri Light" w:cs="Times New Roman"/>
      <w:b/>
      <w:bCs/>
      <w:sz w:val="26"/>
      <w:szCs w:val="26"/>
      <w:lang w:val="en-US" w:eastAsia="en-US"/>
    </w:rPr>
  </w:style>
  <w:style w:type="paragraph" w:customStyle="1" w:styleId="box465369">
    <w:name w:val="box_465369"/>
    <w:basedOn w:val="Normal"/>
    <w:rsid w:val="009622CE"/>
    <w:pPr>
      <w:spacing w:before="100" w:beforeAutospacing="1" w:after="225"/>
    </w:pPr>
    <w:rPr>
      <w:lang w:val="hr-HR" w:eastAsia="hr-HR"/>
    </w:rPr>
  </w:style>
  <w:style w:type="character" w:customStyle="1" w:styleId="Nerijeenospominjanje1">
    <w:name w:val="Neriješeno spominjanje1"/>
    <w:uiPriority w:val="99"/>
    <w:semiHidden/>
    <w:unhideWhenUsed/>
    <w:rsid w:val="00485BDE"/>
    <w:rPr>
      <w:color w:val="605E5C"/>
      <w:shd w:val="clear" w:color="auto" w:fill="E1DFDD"/>
    </w:rPr>
  </w:style>
  <w:style w:type="paragraph" w:customStyle="1" w:styleId="H2">
    <w:name w:val="H 2"/>
    <w:basedOn w:val="Normal"/>
    <w:rsid w:val="006C19EB"/>
    <w:pPr>
      <w:numPr>
        <w:numId w:val="10"/>
      </w:numPr>
      <w:spacing w:after="240"/>
      <w:jc w:val="both"/>
    </w:pPr>
    <w:rPr>
      <w:rFonts w:ascii="Arial" w:hAnsi="Arial"/>
      <w:color w:val="000000"/>
      <w:sz w:val="20"/>
      <w:lang w:val="hr-HR"/>
    </w:rPr>
  </w:style>
  <w:style w:type="paragraph" w:customStyle="1" w:styleId="H3">
    <w:name w:val="H 3"/>
    <w:basedOn w:val="Normal"/>
    <w:rsid w:val="006C19EB"/>
    <w:pPr>
      <w:keepNext/>
      <w:numPr>
        <w:ilvl w:val="1"/>
        <w:numId w:val="10"/>
      </w:numPr>
      <w:tabs>
        <w:tab w:val="clear" w:pos="1287"/>
        <w:tab w:val="num" w:pos="1701"/>
      </w:tabs>
      <w:spacing w:before="120" w:after="120"/>
      <w:ind w:left="1701"/>
    </w:pPr>
    <w:rPr>
      <w:rFonts w:ascii="Arial" w:hAnsi="Arial"/>
      <w:bCs/>
      <w:color w:val="000000"/>
      <w:sz w:val="20"/>
      <w:szCs w:val="20"/>
      <w:lang w:val="hr-HR"/>
    </w:rPr>
  </w:style>
  <w:style w:type="paragraph" w:customStyle="1" w:styleId="H4">
    <w:name w:val="H 4"/>
    <w:basedOn w:val="Normal"/>
    <w:rsid w:val="006C19EB"/>
    <w:pPr>
      <w:numPr>
        <w:ilvl w:val="2"/>
        <w:numId w:val="10"/>
      </w:numPr>
      <w:tabs>
        <w:tab w:val="left" w:pos="851"/>
        <w:tab w:val="num" w:pos="1571"/>
      </w:tabs>
      <w:spacing w:after="240"/>
      <w:ind w:left="0" w:firstLine="851"/>
      <w:jc w:val="both"/>
    </w:pPr>
    <w:rPr>
      <w:rFonts w:ascii="Arial" w:hAnsi="Arial"/>
      <w:color w:val="000000"/>
      <w:sz w:val="20"/>
      <w:lang w:val="hr-HR"/>
    </w:rPr>
  </w:style>
  <w:style w:type="paragraph" w:customStyle="1" w:styleId="H5">
    <w:name w:val="H 5"/>
    <w:basedOn w:val="Normal"/>
    <w:rsid w:val="006C19EB"/>
    <w:pPr>
      <w:numPr>
        <w:ilvl w:val="3"/>
        <w:numId w:val="10"/>
      </w:numPr>
      <w:spacing w:after="240"/>
      <w:ind w:firstLine="0"/>
      <w:jc w:val="center"/>
    </w:pPr>
    <w:rPr>
      <w:rFonts w:ascii="Arial" w:hAnsi="Arial"/>
      <w:b/>
      <w:bCs/>
      <w:smallCaps/>
      <w:color w:val="000000"/>
      <w:sz w:val="22"/>
      <w:lang w:val="hr-HR"/>
    </w:rPr>
  </w:style>
  <w:style w:type="paragraph" w:customStyle="1" w:styleId="H6">
    <w:name w:val="H 6"/>
    <w:basedOn w:val="Normal"/>
    <w:rsid w:val="006C19EB"/>
    <w:pPr>
      <w:numPr>
        <w:ilvl w:val="4"/>
        <w:numId w:val="10"/>
      </w:numPr>
      <w:tabs>
        <w:tab w:val="num" w:pos="1854"/>
      </w:tabs>
      <w:spacing w:after="240"/>
      <w:ind w:firstLine="1134"/>
      <w:jc w:val="both"/>
    </w:pPr>
    <w:rPr>
      <w:rFonts w:ascii="Arial" w:hAnsi="Arial"/>
      <w:color w:val="000000"/>
      <w:sz w:val="20"/>
      <w:lang w:val="hr-HR"/>
    </w:rPr>
  </w:style>
  <w:style w:type="paragraph" w:customStyle="1" w:styleId="H7">
    <w:name w:val="H 7"/>
    <w:basedOn w:val="Normal"/>
    <w:rsid w:val="006C19EB"/>
    <w:pPr>
      <w:numPr>
        <w:ilvl w:val="5"/>
        <w:numId w:val="10"/>
      </w:numPr>
      <w:spacing w:after="240"/>
      <w:ind w:firstLine="0"/>
      <w:jc w:val="center"/>
    </w:pPr>
    <w:rPr>
      <w:rFonts w:ascii="Arial" w:hAnsi="Arial"/>
      <w:b/>
      <w:bCs/>
      <w:smallCaps/>
      <w:color w:val="000000"/>
      <w:sz w:val="20"/>
      <w:lang w:val="hr-HR"/>
    </w:rPr>
  </w:style>
  <w:style w:type="paragraph" w:customStyle="1" w:styleId="H8">
    <w:name w:val="H 8"/>
    <w:basedOn w:val="Normal"/>
    <w:rsid w:val="006C19EB"/>
    <w:pPr>
      <w:numPr>
        <w:ilvl w:val="6"/>
        <w:numId w:val="10"/>
      </w:numPr>
      <w:tabs>
        <w:tab w:val="left" w:pos="1418"/>
        <w:tab w:val="num" w:pos="2498"/>
      </w:tabs>
      <w:spacing w:after="240"/>
      <w:ind w:firstLine="1418"/>
      <w:jc w:val="both"/>
    </w:pPr>
    <w:rPr>
      <w:rFonts w:ascii="Arial" w:hAnsi="Arial"/>
      <w:color w:val="000000"/>
      <w:sz w:val="20"/>
      <w:lang w:val="hr-HR"/>
    </w:rPr>
  </w:style>
  <w:style w:type="paragraph" w:customStyle="1" w:styleId="H9">
    <w:name w:val="H 9"/>
    <w:basedOn w:val="Normal"/>
    <w:rsid w:val="006C19EB"/>
    <w:pPr>
      <w:numPr>
        <w:ilvl w:val="7"/>
        <w:numId w:val="10"/>
      </w:numPr>
      <w:spacing w:after="240"/>
      <w:ind w:firstLine="0"/>
      <w:jc w:val="center"/>
    </w:pPr>
    <w:rPr>
      <w:rFonts w:ascii="Arial" w:hAnsi="Arial"/>
      <w:b/>
      <w:smallCaps/>
      <w:color w:val="000000"/>
      <w:sz w:val="20"/>
      <w:lang w:val="hr-HR"/>
    </w:rPr>
  </w:style>
  <w:style w:type="paragraph" w:customStyle="1" w:styleId="P1">
    <w:name w:val="P 1"/>
    <w:basedOn w:val="Normal"/>
    <w:rsid w:val="006C19EB"/>
    <w:pPr>
      <w:numPr>
        <w:ilvl w:val="8"/>
        <w:numId w:val="10"/>
      </w:numPr>
      <w:spacing w:before="120" w:after="120"/>
      <w:ind w:left="567"/>
      <w:jc w:val="both"/>
    </w:pPr>
    <w:rPr>
      <w:rFonts w:ascii="Arial" w:hAnsi="Arial"/>
      <w:color w:val="000000"/>
      <w:sz w:val="20"/>
      <w:lang w:val="hr-HR"/>
    </w:rPr>
  </w:style>
  <w:style w:type="character" w:styleId="Referencakomentara">
    <w:name w:val="annotation reference"/>
    <w:uiPriority w:val="99"/>
    <w:unhideWhenUsed/>
    <w:rsid w:val="006C19EB"/>
    <w:rPr>
      <w:sz w:val="16"/>
      <w:szCs w:val="16"/>
    </w:rPr>
  </w:style>
  <w:style w:type="paragraph" w:styleId="Tekstkomentara">
    <w:name w:val="annotation text"/>
    <w:basedOn w:val="Normal"/>
    <w:link w:val="TekstkomentaraChar"/>
    <w:uiPriority w:val="99"/>
    <w:unhideWhenUsed/>
    <w:rsid w:val="006C19EB"/>
    <w:rPr>
      <w:sz w:val="20"/>
      <w:szCs w:val="20"/>
      <w:lang w:val="hr-HR" w:eastAsia="hr-HR"/>
    </w:rPr>
  </w:style>
  <w:style w:type="character" w:customStyle="1" w:styleId="TekstkomentaraChar">
    <w:name w:val="Tekst komentara Char"/>
    <w:basedOn w:val="Zadanifontodlomka"/>
    <w:link w:val="Tekstkomentara"/>
    <w:uiPriority w:val="99"/>
    <w:rsid w:val="006C19EB"/>
  </w:style>
  <w:style w:type="paragraph" w:styleId="Predmetkomentara">
    <w:name w:val="annotation subject"/>
    <w:basedOn w:val="Tekstkomentara"/>
    <w:next w:val="Tekstkomentara"/>
    <w:link w:val="PredmetkomentaraChar"/>
    <w:uiPriority w:val="99"/>
    <w:unhideWhenUsed/>
    <w:rsid w:val="006C19EB"/>
    <w:rPr>
      <w:b/>
      <w:bCs/>
    </w:rPr>
  </w:style>
  <w:style w:type="character" w:customStyle="1" w:styleId="PredmetkomentaraChar">
    <w:name w:val="Predmet komentara Char"/>
    <w:link w:val="Predmetkomentara"/>
    <w:uiPriority w:val="99"/>
    <w:rsid w:val="006C19EB"/>
    <w:rPr>
      <w:b/>
      <w:bCs/>
    </w:rPr>
  </w:style>
  <w:style w:type="paragraph" w:customStyle="1" w:styleId="clanak-">
    <w:name w:val="clanak-"/>
    <w:basedOn w:val="Normal"/>
    <w:rsid w:val="006C19EB"/>
    <w:pPr>
      <w:spacing w:before="100" w:beforeAutospacing="1" w:after="100" w:afterAutospacing="1"/>
      <w:jc w:val="center"/>
    </w:pPr>
    <w:rPr>
      <w:lang w:val="hr-HR" w:eastAsia="hr-HR"/>
    </w:rPr>
  </w:style>
  <w:style w:type="character" w:styleId="Naglaeno">
    <w:name w:val="Strong"/>
    <w:uiPriority w:val="22"/>
    <w:qFormat/>
    <w:rsid w:val="006C19EB"/>
    <w:rPr>
      <w:b/>
      <w:bCs/>
    </w:rPr>
  </w:style>
  <w:style w:type="paragraph" w:customStyle="1" w:styleId="msonormal0">
    <w:name w:val="msonormal"/>
    <w:basedOn w:val="Normal"/>
    <w:rsid w:val="006C19EB"/>
    <w:pPr>
      <w:spacing w:before="100" w:beforeAutospacing="1" w:after="100" w:afterAutospacing="1"/>
    </w:pPr>
    <w:rPr>
      <w:lang w:val="hr-HR" w:eastAsia="hr-HR"/>
    </w:rPr>
  </w:style>
  <w:style w:type="character" w:styleId="SlijeenaHiperveza">
    <w:name w:val="FollowedHyperlink"/>
    <w:uiPriority w:val="99"/>
    <w:unhideWhenUsed/>
    <w:rsid w:val="006C19EB"/>
    <w:rPr>
      <w:color w:val="800080"/>
      <w:u w:val="single"/>
    </w:rPr>
  </w:style>
  <w:style w:type="table" w:customStyle="1" w:styleId="TableGrid2">
    <w:name w:val="Table Grid2"/>
    <w:basedOn w:val="Obinatablica"/>
    <w:uiPriority w:val="59"/>
    <w:rsid w:val="006C19E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List_Paragraph Char,Multilevel para_II Char,List Paragraph1 Char,Akapit z listą BS Char,Numbered para Char,List Paragraph (numbered (a)) Char,References Char,Bullets Char,List Paragraph nowy Char,Numbered List Paragraph Char"/>
    <w:link w:val="Odlomakpopisa"/>
    <w:uiPriority w:val="34"/>
    <w:qFormat/>
    <w:rsid w:val="008F02DB"/>
    <w:rPr>
      <w:sz w:val="24"/>
      <w:szCs w:val="24"/>
      <w:lang w:val="en-US" w:eastAsia="en-US"/>
    </w:rPr>
  </w:style>
  <w:style w:type="character" w:customStyle="1" w:styleId="Zadanifontodlomka2">
    <w:name w:val="Zadani font odlomka2"/>
    <w:rsid w:val="008F02DB"/>
  </w:style>
  <w:style w:type="table" w:customStyle="1" w:styleId="Reetkatablice21">
    <w:name w:val="Rešetka tablice21"/>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8F02DB"/>
    <w:pPr>
      <w:spacing w:before="100" w:beforeAutospacing="1" w:after="100" w:afterAutospacing="1"/>
    </w:pPr>
    <w:rPr>
      <w:rFonts w:ascii="Calibri" w:eastAsia="Calibri" w:hAnsi="Calibri" w:cs="Calibri"/>
      <w:sz w:val="22"/>
      <w:szCs w:val="22"/>
      <w:lang w:val="hr-HR" w:eastAsia="hr-HR"/>
    </w:rPr>
  </w:style>
  <w:style w:type="character" w:customStyle="1" w:styleId="UnresolvedMention1">
    <w:name w:val="Unresolved Mention1"/>
    <w:uiPriority w:val="99"/>
    <w:semiHidden/>
    <w:unhideWhenUsed/>
    <w:rsid w:val="008F02DB"/>
    <w:rPr>
      <w:color w:val="808080"/>
      <w:shd w:val="clear" w:color="auto" w:fill="E6E6E6"/>
    </w:rPr>
  </w:style>
  <w:style w:type="table" w:customStyle="1" w:styleId="TableGrid31">
    <w:name w:val="Table Grid31"/>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8F02DB"/>
    <w:rPr>
      <w:rFonts w:ascii="Calibri" w:eastAsia="Calibri" w:hAnsi="Calibri"/>
      <w:sz w:val="22"/>
      <w:szCs w:val="22"/>
      <w:lang w:eastAsia="en-US"/>
    </w:rPr>
  </w:style>
  <w:style w:type="character" w:customStyle="1" w:styleId="BezproredaChar">
    <w:name w:val="Bez proreda Char"/>
    <w:link w:val="Bezproreda"/>
    <w:uiPriority w:val="1"/>
    <w:rsid w:val="008F02DB"/>
    <w:rPr>
      <w:rFonts w:ascii="Calibri" w:eastAsia="Calibri" w:hAnsi="Calibri"/>
      <w:sz w:val="22"/>
      <w:szCs w:val="22"/>
      <w:lang w:eastAsia="en-US"/>
    </w:rPr>
  </w:style>
  <w:style w:type="table" w:customStyle="1" w:styleId="TableGrid3">
    <w:name w:val="Table Grid3"/>
    <w:basedOn w:val="Obinatablica"/>
    <w:next w:val="Reetkatablice"/>
    <w:uiPriority w:val="59"/>
    <w:rsid w:val="008F0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8F02DB"/>
    <w:pPr>
      <w:spacing w:before="100" w:beforeAutospacing="1" w:after="100" w:afterAutospacing="1"/>
    </w:pPr>
    <w:rPr>
      <w:lang w:val="hr-HR" w:eastAsia="hr-HR"/>
    </w:rPr>
  </w:style>
  <w:style w:type="character" w:customStyle="1" w:styleId="Zadanifontodlomka1">
    <w:name w:val="Zadani font odlomka1"/>
    <w:rsid w:val="008F02DB"/>
  </w:style>
  <w:style w:type="table" w:customStyle="1" w:styleId="TableGrid4">
    <w:name w:val="Table Grid4"/>
    <w:basedOn w:val="Obinatablica"/>
    <w:next w:val="Reetkatablice"/>
    <w:uiPriority w:val="59"/>
    <w:rsid w:val="008F02D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Obinatablica"/>
    <w:next w:val="Reetkatablice"/>
    <w:uiPriority w:val="59"/>
    <w:rsid w:val="008F02D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8F02DB"/>
    <w:rPr>
      <w:rFonts w:cs="Times New Roman"/>
    </w:rPr>
  </w:style>
  <w:style w:type="character" w:customStyle="1" w:styleId="BodyTextChar1">
    <w:name w:val="Body Text Char1"/>
    <w:uiPriority w:val="99"/>
    <w:rsid w:val="008F02DB"/>
    <w:rPr>
      <w:rFonts w:ascii="Times New Roman" w:eastAsia="Times New Roman" w:hAnsi="Times New Roman" w:cs="Times New Roman"/>
      <w:sz w:val="24"/>
      <w:szCs w:val="24"/>
      <w:lang w:eastAsia="hr-HR"/>
    </w:rPr>
  </w:style>
  <w:style w:type="paragraph" w:styleId="Revizija">
    <w:name w:val="Revision"/>
    <w:hidden/>
    <w:uiPriority w:val="99"/>
    <w:semiHidden/>
    <w:rsid w:val="008F02DB"/>
    <w:rPr>
      <w:sz w:val="24"/>
      <w:szCs w:val="24"/>
    </w:rPr>
  </w:style>
  <w:style w:type="character" w:customStyle="1" w:styleId="contentpasted0">
    <w:name w:val="contentpasted0"/>
    <w:rsid w:val="00A81113"/>
  </w:style>
  <w:style w:type="paragraph" w:styleId="Uvuenotijeloteksta">
    <w:name w:val="Body Text Indent"/>
    <w:basedOn w:val="Normal"/>
    <w:link w:val="UvuenotijelotekstaChar"/>
    <w:rsid w:val="00E56CD3"/>
    <w:pPr>
      <w:ind w:firstLine="720"/>
      <w:jc w:val="both"/>
    </w:pPr>
    <w:rPr>
      <w:color w:val="000080"/>
      <w:szCs w:val="20"/>
    </w:rPr>
  </w:style>
  <w:style w:type="character" w:customStyle="1" w:styleId="UvuenotijelotekstaChar">
    <w:name w:val="Uvučeno tijelo teksta Char"/>
    <w:link w:val="Uvuenotijeloteksta"/>
    <w:rsid w:val="00E56CD3"/>
    <w:rPr>
      <w:color w:val="000080"/>
      <w:sz w:val="24"/>
      <w:lang w:val="en-US" w:eastAsia="en-US"/>
    </w:rPr>
  </w:style>
  <w:style w:type="character" w:customStyle="1" w:styleId="Naslov4Char">
    <w:name w:val="Naslov 4 Char"/>
    <w:link w:val="Naslov4"/>
    <w:uiPriority w:val="9"/>
    <w:semiHidden/>
    <w:rsid w:val="00E56CD3"/>
    <w:rPr>
      <w:rFonts w:ascii="Calibri Light" w:hAnsi="Calibri Light"/>
      <w:i/>
      <w:iCs/>
      <w:color w:val="2F5496"/>
      <w:sz w:val="22"/>
      <w:szCs w:val="22"/>
      <w:lang w:eastAsia="en-US"/>
    </w:rPr>
  </w:style>
  <w:style w:type="paragraph" w:styleId="Podnaslov">
    <w:name w:val="Subtitle"/>
    <w:basedOn w:val="Normal"/>
    <w:link w:val="PodnaslovChar"/>
    <w:uiPriority w:val="11"/>
    <w:qFormat/>
    <w:rsid w:val="00E56CD3"/>
    <w:pPr>
      <w:spacing w:before="200"/>
      <w:contextualSpacing/>
      <w:jc w:val="center"/>
    </w:pPr>
    <w:rPr>
      <w:rFonts w:ascii="Calibri" w:eastAsia="Calibri" w:hAnsi="Calibri" w:cs="Calibri"/>
      <w:color w:val="C45911"/>
      <w:sz w:val="52"/>
      <w:szCs w:val="52"/>
      <w:lang w:val="hr-HR" w:eastAsia="ja-JP"/>
    </w:rPr>
  </w:style>
  <w:style w:type="character" w:customStyle="1" w:styleId="PodnaslovChar">
    <w:name w:val="Podnaslov Char"/>
    <w:link w:val="Podnaslov"/>
    <w:uiPriority w:val="11"/>
    <w:rsid w:val="00E56CD3"/>
    <w:rPr>
      <w:rFonts w:ascii="Calibri" w:eastAsia="Calibri" w:hAnsi="Calibri" w:cs="Calibri"/>
      <w:color w:val="C45911"/>
      <w:sz w:val="52"/>
      <w:szCs w:val="52"/>
      <w:lang w:eastAsia="ja-JP"/>
    </w:rPr>
  </w:style>
  <w:style w:type="table" w:customStyle="1" w:styleId="TableGrid8">
    <w:name w:val="Table Grid8"/>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56CD3"/>
    <w:pPr>
      <w:suppressAutoHyphens/>
      <w:autoSpaceDN w:val="0"/>
      <w:spacing w:after="200" w:line="276" w:lineRule="auto"/>
      <w:textAlignment w:val="baseline"/>
    </w:pPr>
    <w:rPr>
      <w:rFonts w:ascii="Calibri" w:eastAsia="Calibri" w:hAnsi="Calibri" w:cs="Calibri"/>
      <w:kern w:val="3"/>
      <w:sz w:val="22"/>
      <w:szCs w:val="22"/>
      <w:lang w:eastAsia="en-US"/>
    </w:rPr>
  </w:style>
  <w:style w:type="table" w:customStyle="1" w:styleId="TableGrid15">
    <w:name w:val="Table Grid15"/>
    <w:basedOn w:val="Obinatablica"/>
    <w:next w:val="Reetkatablice"/>
    <w:uiPriority w:val="59"/>
    <w:rsid w:val="00E56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1">
    <w:name w:val="contentpasted1"/>
    <w:rsid w:val="00E56CD3"/>
  </w:style>
  <w:style w:type="character" w:customStyle="1" w:styleId="contentpasted2">
    <w:name w:val="contentpasted2"/>
    <w:rsid w:val="00E56CD3"/>
  </w:style>
  <w:style w:type="character" w:customStyle="1" w:styleId="contentpasted3">
    <w:name w:val="contentpasted3"/>
    <w:rsid w:val="00E56CD3"/>
  </w:style>
  <w:style w:type="character" w:customStyle="1" w:styleId="Bez">
    <w:name w:val="Bez"/>
    <w:rsid w:val="00E56CD3"/>
  </w:style>
  <w:style w:type="paragraph" w:customStyle="1" w:styleId="paragraf">
    <w:name w:val="paragraf"/>
    <w:basedOn w:val="Normal"/>
    <w:link w:val="paragrafChar"/>
    <w:qFormat/>
    <w:rsid w:val="00793634"/>
    <w:pPr>
      <w:spacing w:before="240"/>
      <w:ind w:firstLine="567"/>
      <w:jc w:val="both"/>
    </w:pPr>
    <w:rPr>
      <w:rFonts w:asciiTheme="minorHAnsi" w:hAnsiTheme="minorHAnsi"/>
      <w:szCs w:val="22"/>
      <w:lang w:val="hr-HR" w:bidi="en-US"/>
    </w:rPr>
  </w:style>
  <w:style w:type="character" w:customStyle="1" w:styleId="paragrafChar">
    <w:name w:val="paragraf Char"/>
    <w:link w:val="paragraf"/>
    <w:rsid w:val="00793634"/>
    <w:rPr>
      <w:rFonts w:asciiTheme="minorHAnsi" w:hAnsiTheme="minorHAnsi"/>
      <w:sz w:val="24"/>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09505">
      <w:bodyDiv w:val="1"/>
      <w:marLeft w:val="0"/>
      <w:marRight w:val="0"/>
      <w:marTop w:val="0"/>
      <w:marBottom w:val="0"/>
      <w:divBdr>
        <w:top w:val="none" w:sz="0" w:space="0" w:color="auto"/>
        <w:left w:val="none" w:sz="0" w:space="0" w:color="auto"/>
        <w:bottom w:val="none" w:sz="0" w:space="0" w:color="auto"/>
        <w:right w:val="none" w:sz="0" w:space="0" w:color="auto"/>
      </w:divBdr>
      <w:divsChild>
        <w:div w:id="1947033420">
          <w:marLeft w:val="0"/>
          <w:marRight w:val="0"/>
          <w:marTop w:val="100"/>
          <w:marBottom w:val="100"/>
          <w:divBdr>
            <w:top w:val="none" w:sz="0" w:space="0" w:color="auto"/>
            <w:left w:val="none" w:sz="0" w:space="0" w:color="auto"/>
            <w:bottom w:val="none" w:sz="0" w:space="0" w:color="auto"/>
            <w:right w:val="none" w:sz="0" w:space="0" w:color="auto"/>
          </w:divBdr>
          <w:divsChild>
            <w:div w:id="49690174">
              <w:marLeft w:val="0"/>
              <w:marRight w:val="0"/>
              <w:marTop w:val="200"/>
              <w:marBottom w:val="200"/>
              <w:divBdr>
                <w:top w:val="none" w:sz="0" w:space="0" w:color="auto"/>
                <w:left w:val="none" w:sz="0" w:space="0" w:color="auto"/>
                <w:bottom w:val="none" w:sz="0" w:space="0" w:color="auto"/>
                <w:right w:val="none" w:sz="0" w:space="0" w:color="auto"/>
              </w:divBdr>
              <w:divsChild>
                <w:div w:id="18725733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79614378">
      <w:bodyDiv w:val="1"/>
      <w:marLeft w:val="0"/>
      <w:marRight w:val="0"/>
      <w:marTop w:val="0"/>
      <w:marBottom w:val="0"/>
      <w:divBdr>
        <w:top w:val="none" w:sz="0" w:space="0" w:color="auto"/>
        <w:left w:val="none" w:sz="0" w:space="0" w:color="auto"/>
        <w:bottom w:val="none" w:sz="0" w:space="0" w:color="auto"/>
        <w:right w:val="none" w:sz="0" w:space="0" w:color="auto"/>
      </w:divBdr>
    </w:div>
    <w:div w:id="545873174">
      <w:bodyDiv w:val="1"/>
      <w:marLeft w:val="0"/>
      <w:marRight w:val="0"/>
      <w:marTop w:val="0"/>
      <w:marBottom w:val="0"/>
      <w:divBdr>
        <w:top w:val="none" w:sz="0" w:space="0" w:color="auto"/>
        <w:left w:val="none" w:sz="0" w:space="0" w:color="auto"/>
        <w:bottom w:val="none" w:sz="0" w:space="0" w:color="auto"/>
        <w:right w:val="none" w:sz="0" w:space="0" w:color="auto"/>
      </w:divBdr>
    </w:div>
    <w:div w:id="637418310">
      <w:bodyDiv w:val="1"/>
      <w:marLeft w:val="0"/>
      <w:marRight w:val="0"/>
      <w:marTop w:val="0"/>
      <w:marBottom w:val="0"/>
      <w:divBdr>
        <w:top w:val="none" w:sz="0" w:space="0" w:color="auto"/>
        <w:left w:val="none" w:sz="0" w:space="0" w:color="auto"/>
        <w:bottom w:val="none" w:sz="0" w:space="0" w:color="auto"/>
        <w:right w:val="none" w:sz="0" w:space="0" w:color="auto"/>
      </w:divBdr>
    </w:div>
    <w:div w:id="694307017">
      <w:bodyDiv w:val="1"/>
      <w:marLeft w:val="0"/>
      <w:marRight w:val="0"/>
      <w:marTop w:val="0"/>
      <w:marBottom w:val="0"/>
      <w:divBdr>
        <w:top w:val="none" w:sz="0" w:space="0" w:color="auto"/>
        <w:left w:val="none" w:sz="0" w:space="0" w:color="auto"/>
        <w:bottom w:val="none" w:sz="0" w:space="0" w:color="auto"/>
        <w:right w:val="none" w:sz="0" w:space="0" w:color="auto"/>
      </w:divBdr>
    </w:div>
    <w:div w:id="710419904">
      <w:bodyDiv w:val="1"/>
      <w:marLeft w:val="0"/>
      <w:marRight w:val="0"/>
      <w:marTop w:val="0"/>
      <w:marBottom w:val="0"/>
      <w:divBdr>
        <w:top w:val="none" w:sz="0" w:space="0" w:color="auto"/>
        <w:left w:val="none" w:sz="0" w:space="0" w:color="auto"/>
        <w:bottom w:val="none" w:sz="0" w:space="0" w:color="auto"/>
        <w:right w:val="none" w:sz="0" w:space="0" w:color="auto"/>
      </w:divBdr>
    </w:div>
    <w:div w:id="768740444">
      <w:bodyDiv w:val="1"/>
      <w:marLeft w:val="0"/>
      <w:marRight w:val="0"/>
      <w:marTop w:val="0"/>
      <w:marBottom w:val="0"/>
      <w:divBdr>
        <w:top w:val="none" w:sz="0" w:space="0" w:color="auto"/>
        <w:left w:val="none" w:sz="0" w:space="0" w:color="auto"/>
        <w:bottom w:val="none" w:sz="0" w:space="0" w:color="auto"/>
        <w:right w:val="none" w:sz="0" w:space="0" w:color="auto"/>
      </w:divBdr>
    </w:div>
    <w:div w:id="770929294">
      <w:bodyDiv w:val="1"/>
      <w:marLeft w:val="0"/>
      <w:marRight w:val="0"/>
      <w:marTop w:val="0"/>
      <w:marBottom w:val="0"/>
      <w:divBdr>
        <w:top w:val="none" w:sz="0" w:space="0" w:color="auto"/>
        <w:left w:val="none" w:sz="0" w:space="0" w:color="auto"/>
        <w:bottom w:val="none" w:sz="0" w:space="0" w:color="auto"/>
        <w:right w:val="none" w:sz="0" w:space="0" w:color="auto"/>
      </w:divBdr>
    </w:div>
    <w:div w:id="827474303">
      <w:bodyDiv w:val="1"/>
      <w:marLeft w:val="0"/>
      <w:marRight w:val="0"/>
      <w:marTop w:val="0"/>
      <w:marBottom w:val="0"/>
      <w:divBdr>
        <w:top w:val="none" w:sz="0" w:space="0" w:color="auto"/>
        <w:left w:val="none" w:sz="0" w:space="0" w:color="auto"/>
        <w:bottom w:val="none" w:sz="0" w:space="0" w:color="auto"/>
        <w:right w:val="none" w:sz="0" w:space="0" w:color="auto"/>
      </w:divBdr>
    </w:div>
    <w:div w:id="1152602283">
      <w:bodyDiv w:val="1"/>
      <w:marLeft w:val="0"/>
      <w:marRight w:val="0"/>
      <w:marTop w:val="0"/>
      <w:marBottom w:val="0"/>
      <w:divBdr>
        <w:top w:val="none" w:sz="0" w:space="0" w:color="auto"/>
        <w:left w:val="none" w:sz="0" w:space="0" w:color="auto"/>
        <w:bottom w:val="none" w:sz="0" w:space="0" w:color="auto"/>
        <w:right w:val="none" w:sz="0" w:space="0" w:color="auto"/>
      </w:divBdr>
      <w:divsChild>
        <w:div w:id="1387879489">
          <w:marLeft w:val="0"/>
          <w:marRight w:val="0"/>
          <w:marTop w:val="100"/>
          <w:marBottom w:val="100"/>
          <w:divBdr>
            <w:top w:val="none" w:sz="0" w:space="0" w:color="auto"/>
            <w:left w:val="none" w:sz="0" w:space="0" w:color="auto"/>
            <w:bottom w:val="none" w:sz="0" w:space="0" w:color="auto"/>
            <w:right w:val="none" w:sz="0" w:space="0" w:color="auto"/>
          </w:divBdr>
          <w:divsChild>
            <w:div w:id="958145097">
              <w:marLeft w:val="0"/>
              <w:marRight w:val="0"/>
              <w:marTop w:val="200"/>
              <w:marBottom w:val="200"/>
              <w:divBdr>
                <w:top w:val="none" w:sz="0" w:space="0" w:color="auto"/>
                <w:left w:val="none" w:sz="0" w:space="0" w:color="auto"/>
                <w:bottom w:val="none" w:sz="0" w:space="0" w:color="auto"/>
                <w:right w:val="none" w:sz="0" w:space="0" w:color="auto"/>
              </w:divBdr>
              <w:divsChild>
                <w:div w:id="95475000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293559169">
      <w:bodyDiv w:val="1"/>
      <w:marLeft w:val="0"/>
      <w:marRight w:val="0"/>
      <w:marTop w:val="0"/>
      <w:marBottom w:val="0"/>
      <w:divBdr>
        <w:top w:val="none" w:sz="0" w:space="0" w:color="auto"/>
        <w:left w:val="none" w:sz="0" w:space="0" w:color="auto"/>
        <w:bottom w:val="none" w:sz="0" w:space="0" w:color="auto"/>
        <w:right w:val="none" w:sz="0" w:space="0" w:color="auto"/>
      </w:divBdr>
    </w:div>
    <w:div w:id="1343971876">
      <w:bodyDiv w:val="1"/>
      <w:marLeft w:val="0"/>
      <w:marRight w:val="0"/>
      <w:marTop w:val="0"/>
      <w:marBottom w:val="0"/>
      <w:divBdr>
        <w:top w:val="none" w:sz="0" w:space="0" w:color="auto"/>
        <w:left w:val="none" w:sz="0" w:space="0" w:color="auto"/>
        <w:bottom w:val="none" w:sz="0" w:space="0" w:color="auto"/>
        <w:right w:val="none" w:sz="0" w:space="0" w:color="auto"/>
      </w:divBdr>
      <w:divsChild>
        <w:div w:id="747457520">
          <w:marLeft w:val="360"/>
          <w:marRight w:val="0"/>
          <w:marTop w:val="0"/>
          <w:marBottom w:val="0"/>
          <w:divBdr>
            <w:top w:val="none" w:sz="0" w:space="0" w:color="auto"/>
            <w:left w:val="none" w:sz="0" w:space="0" w:color="auto"/>
            <w:bottom w:val="none" w:sz="0" w:space="0" w:color="auto"/>
            <w:right w:val="none" w:sz="0" w:space="0" w:color="auto"/>
          </w:divBdr>
        </w:div>
      </w:divsChild>
    </w:div>
    <w:div w:id="1584489146">
      <w:bodyDiv w:val="1"/>
      <w:marLeft w:val="0"/>
      <w:marRight w:val="0"/>
      <w:marTop w:val="0"/>
      <w:marBottom w:val="0"/>
      <w:divBdr>
        <w:top w:val="none" w:sz="0" w:space="0" w:color="auto"/>
        <w:left w:val="none" w:sz="0" w:space="0" w:color="auto"/>
        <w:bottom w:val="none" w:sz="0" w:space="0" w:color="auto"/>
        <w:right w:val="none" w:sz="0" w:space="0" w:color="auto"/>
      </w:divBdr>
    </w:div>
    <w:div w:id="1643726637">
      <w:bodyDiv w:val="1"/>
      <w:marLeft w:val="0"/>
      <w:marRight w:val="0"/>
      <w:marTop w:val="0"/>
      <w:marBottom w:val="0"/>
      <w:divBdr>
        <w:top w:val="none" w:sz="0" w:space="0" w:color="auto"/>
        <w:left w:val="none" w:sz="0" w:space="0" w:color="auto"/>
        <w:bottom w:val="none" w:sz="0" w:space="0" w:color="auto"/>
        <w:right w:val="none" w:sz="0" w:space="0" w:color="auto"/>
      </w:divBdr>
    </w:div>
    <w:div w:id="1728138329">
      <w:bodyDiv w:val="1"/>
      <w:marLeft w:val="0"/>
      <w:marRight w:val="0"/>
      <w:marTop w:val="0"/>
      <w:marBottom w:val="0"/>
      <w:divBdr>
        <w:top w:val="none" w:sz="0" w:space="0" w:color="auto"/>
        <w:left w:val="none" w:sz="0" w:space="0" w:color="auto"/>
        <w:bottom w:val="none" w:sz="0" w:space="0" w:color="auto"/>
        <w:right w:val="none" w:sz="0" w:space="0" w:color="auto"/>
      </w:divBdr>
    </w:div>
    <w:div w:id="197814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942E7-4FCA-4A50-B16B-92B4DD37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1300</Words>
  <Characters>8520</Characters>
  <Application>Microsoft Office Word</Application>
  <DocSecurity>0</DocSecurity>
  <Lines>71</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Razdjel 01</vt:lpstr>
      <vt:lpstr>Razdjel 01</vt:lpstr>
    </vt:vector>
  </TitlesOfParts>
  <Company>Grad Zagreb</Company>
  <LinksUpToDate>false</LinksUpToDate>
  <CharactersWithSpaces>9801</CharactersWithSpaces>
  <SharedDoc>false</SharedDoc>
  <HLinks>
    <vt:vector size="732" baseType="variant">
      <vt:variant>
        <vt:i4>8323192</vt:i4>
      </vt:variant>
      <vt:variant>
        <vt:i4>363</vt:i4>
      </vt:variant>
      <vt:variant>
        <vt:i4>0</vt:i4>
      </vt:variant>
      <vt:variant>
        <vt:i4>5</vt:i4>
      </vt:variant>
      <vt:variant>
        <vt:lpwstr>https://eur-lex.europa.eu/legal-content/hr/TXT/?uri=CELEX%3A32020R0972</vt:lpwstr>
      </vt:variant>
      <vt:variant>
        <vt:lpwstr/>
      </vt:variant>
      <vt:variant>
        <vt:i4>7536753</vt:i4>
      </vt:variant>
      <vt:variant>
        <vt:i4>360</vt:i4>
      </vt:variant>
      <vt:variant>
        <vt:i4>0</vt:i4>
      </vt:variant>
      <vt:variant>
        <vt:i4>5</vt:i4>
      </vt:variant>
      <vt:variant>
        <vt:lpwstr>https://eur-lex.europa.eu/legal-content/HR/TXT/?uri=CELEX%3A32017R1084</vt:lpwstr>
      </vt:variant>
      <vt:variant>
        <vt:lpwstr/>
      </vt:variant>
      <vt:variant>
        <vt:i4>1441883</vt:i4>
      </vt:variant>
      <vt:variant>
        <vt:i4>357</vt:i4>
      </vt:variant>
      <vt:variant>
        <vt:i4>0</vt:i4>
      </vt:variant>
      <vt:variant>
        <vt:i4>5</vt:i4>
      </vt:variant>
      <vt:variant>
        <vt:lpwstr>http://eur-lex.europa.eu/legal-content/hr/TXT/?uri=CELEX%3A32013R1408</vt:lpwstr>
      </vt:variant>
      <vt:variant>
        <vt:lpwstr/>
      </vt:variant>
      <vt:variant>
        <vt:i4>2490407</vt:i4>
      </vt:variant>
      <vt:variant>
        <vt:i4>354</vt:i4>
      </vt:variant>
      <vt:variant>
        <vt:i4>0</vt:i4>
      </vt:variant>
      <vt:variant>
        <vt:i4>5</vt:i4>
      </vt:variant>
      <vt:variant>
        <vt:lpwstr>http://eur-lex.europa.eu/legal-content/HR/TXT/?uri=CELEX:32014R0651</vt:lpwstr>
      </vt:variant>
      <vt:variant>
        <vt:lpwstr/>
      </vt:variant>
      <vt:variant>
        <vt:i4>5308520</vt:i4>
      </vt:variant>
      <vt:variant>
        <vt:i4>351</vt:i4>
      </vt:variant>
      <vt:variant>
        <vt:i4>0</vt:i4>
      </vt:variant>
      <vt:variant>
        <vt:i4>5</vt:i4>
      </vt:variant>
      <vt:variant>
        <vt:lpwstr>https://narodne-novine.nn.hr/clanci/sluzbeni/2017_07_69_1609.html</vt:lpwstr>
      </vt:variant>
      <vt:variant>
        <vt:lpwstr/>
      </vt:variant>
      <vt:variant>
        <vt:i4>5963823</vt:i4>
      </vt:variant>
      <vt:variant>
        <vt:i4>348</vt:i4>
      </vt:variant>
      <vt:variant>
        <vt:i4>0</vt:i4>
      </vt:variant>
      <vt:variant>
        <vt:i4>5</vt:i4>
      </vt:variant>
      <vt:variant>
        <vt:lpwstr>http://narodne-novine.nn.hr/clanci/sluzbeni/2014_04_47_873.html</vt:lpwstr>
      </vt:variant>
      <vt:variant>
        <vt:lpwstr/>
      </vt:variant>
      <vt:variant>
        <vt:i4>327789</vt:i4>
      </vt:variant>
      <vt:variant>
        <vt:i4>345</vt:i4>
      </vt:variant>
      <vt:variant>
        <vt:i4>0</vt:i4>
      </vt:variant>
      <vt:variant>
        <vt:i4>5</vt:i4>
      </vt:variant>
      <vt:variant>
        <vt:lpwstr>https://narodne-novine.nn.hr/clanci/sluzbeni/2021_10_111_1942.html</vt:lpwstr>
      </vt:variant>
      <vt:variant>
        <vt:lpwstr/>
      </vt:variant>
      <vt:variant>
        <vt:i4>5832802</vt:i4>
      </vt:variant>
      <vt:variant>
        <vt:i4>342</vt:i4>
      </vt:variant>
      <vt:variant>
        <vt:i4>0</vt:i4>
      </vt:variant>
      <vt:variant>
        <vt:i4>5</vt:i4>
      </vt:variant>
      <vt:variant>
        <vt:lpwstr>https://narodne-novine.nn.hr/clanci/sluzbeni/2017_07_72_1711.html</vt:lpwstr>
      </vt:variant>
      <vt:variant>
        <vt:lpwstr/>
      </vt:variant>
      <vt:variant>
        <vt:i4>6750275</vt:i4>
      </vt:variant>
      <vt:variant>
        <vt:i4>339</vt:i4>
      </vt:variant>
      <vt:variant>
        <vt:i4>0</vt:i4>
      </vt:variant>
      <vt:variant>
        <vt:i4>5</vt:i4>
      </vt:variant>
      <vt:variant>
        <vt:lpwstr>http://narodne-novine.nn.hr/clanci/sluzbeni/2014_06_71_1336.html</vt:lpwstr>
      </vt:variant>
      <vt:variant>
        <vt:lpwstr/>
      </vt:variant>
      <vt:variant>
        <vt:i4>6619209</vt:i4>
      </vt:variant>
      <vt:variant>
        <vt:i4>336</vt:i4>
      </vt:variant>
      <vt:variant>
        <vt:i4>0</vt:i4>
      </vt:variant>
      <vt:variant>
        <vt:i4>5</vt:i4>
      </vt:variant>
      <vt:variant>
        <vt:lpwstr>http://narodne-novine.nn.hr/clanci/sluzbeni/2013_06_80_1676.html</vt:lpwstr>
      </vt:variant>
      <vt:variant>
        <vt:lpwstr/>
      </vt:variant>
      <vt:variant>
        <vt:i4>119</vt:i4>
      </vt:variant>
      <vt:variant>
        <vt:i4>333</vt:i4>
      </vt:variant>
      <vt:variant>
        <vt:i4>0</vt:i4>
      </vt:variant>
      <vt:variant>
        <vt:i4>5</vt:i4>
      </vt:variant>
      <vt:variant>
        <vt:lpwstr>http://narodne-novine.nn.hr/clanci/sluzbeni/2012_12_133_2824.html</vt:lpwstr>
      </vt:variant>
      <vt:variant>
        <vt:lpwstr/>
      </vt:variant>
      <vt:variant>
        <vt:i4>6422598</vt:i4>
      </vt:variant>
      <vt:variant>
        <vt:i4>330</vt:i4>
      </vt:variant>
      <vt:variant>
        <vt:i4>0</vt:i4>
      </vt:variant>
      <vt:variant>
        <vt:i4>5</vt:i4>
      </vt:variant>
      <vt:variant>
        <vt:lpwstr>http://narodne-novine.nn.hr/clanci/sluzbeni/2011_08_90_1929.html</vt:lpwstr>
      </vt:variant>
      <vt:variant>
        <vt:lpwstr/>
      </vt:variant>
      <vt:variant>
        <vt:i4>7012419</vt:i4>
      </vt:variant>
      <vt:variant>
        <vt:i4>327</vt:i4>
      </vt:variant>
      <vt:variant>
        <vt:i4>0</vt:i4>
      </vt:variant>
      <vt:variant>
        <vt:i4>5</vt:i4>
      </vt:variant>
      <vt:variant>
        <vt:lpwstr>http://narodne-novine.nn.hr/clanci/sluzbeni/2008_06_73_2420.html</vt:lpwstr>
      </vt:variant>
      <vt:variant>
        <vt:lpwstr/>
      </vt:variant>
      <vt:variant>
        <vt:i4>6488137</vt:i4>
      </vt:variant>
      <vt:variant>
        <vt:i4>324</vt:i4>
      </vt:variant>
      <vt:variant>
        <vt:i4>0</vt:i4>
      </vt:variant>
      <vt:variant>
        <vt:i4>5</vt:i4>
      </vt:variant>
      <vt:variant>
        <vt:lpwstr>http://narodne-novine.nn.hr/clanci/sluzbeni/2013_06_81_1707.html</vt:lpwstr>
      </vt:variant>
      <vt:variant>
        <vt:lpwstr/>
      </vt:variant>
      <vt:variant>
        <vt:i4>7143498</vt:i4>
      </vt:variant>
      <vt:variant>
        <vt:i4>321</vt:i4>
      </vt:variant>
      <vt:variant>
        <vt:i4>0</vt:i4>
      </vt:variant>
      <vt:variant>
        <vt:i4>5</vt:i4>
      </vt:variant>
      <vt:variant>
        <vt:lpwstr>http://narodne-novine.nn.hr/clanci/sluzbeni/2011_07_84_1795.html</vt:lpwstr>
      </vt:variant>
      <vt:variant>
        <vt:lpwstr/>
      </vt:variant>
      <vt:variant>
        <vt:i4>7209025</vt:i4>
      </vt:variant>
      <vt:variant>
        <vt:i4>318</vt:i4>
      </vt:variant>
      <vt:variant>
        <vt:i4>0</vt:i4>
      </vt:variant>
      <vt:variant>
        <vt:i4>5</vt:i4>
      </vt:variant>
      <vt:variant>
        <vt:lpwstr>http://narodne-novine.nn.hr/clanci/sluzbeni/2004_05_59_1324.html</vt:lpwstr>
      </vt:variant>
      <vt:variant>
        <vt:lpwstr/>
      </vt:variant>
      <vt:variant>
        <vt:i4>5242896</vt:i4>
      </vt:variant>
      <vt:variant>
        <vt:i4>315</vt:i4>
      </vt:variant>
      <vt:variant>
        <vt:i4>0</vt:i4>
      </vt:variant>
      <vt:variant>
        <vt:i4>5</vt:i4>
      </vt:variant>
      <vt:variant>
        <vt:lpwstr>https://www.zakon.hr/cms.htm?id=52192</vt:lpwstr>
      </vt:variant>
      <vt:variant>
        <vt:lpwstr/>
      </vt:variant>
      <vt:variant>
        <vt:i4>5242896</vt:i4>
      </vt:variant>
      <vt:variant>
        <vt:i4>312</vt:i4>
      </vt:variant>
      <vt:variant>
        <vt:i4>0</vt:i4>
      </vt:variant>
      <vt:variant>
        <vt:i4>5</vt:i4>
      </vt:variant>
      <vt:variant>
        <vt:lpwstr>https://www.zakon.hr/cms.htm?id=52195</vt:lpwstr>
      </vt:variant>
      <vt:variant>
        <vt:lpwstr/>
      </vt:variant>
      <vt:variant>
        <vt:i4>5242896</vt:i4>
      </vt:variant>
      <vt:variant>
        <vt:i4>309</vt:i4>
      </vt:variant>
      <vt:variant>
        <vt:i4>0</vt:i4>
      </vt:variant>
      <vt:variant>
        <vt:i4>5</vt:i4>
      </vt:variant>
      <vt:variant>
        <vt:lpwstr>https://www.zakon.hr/cms.htm?id=52192</vt:lpwstr>
      </vt:variant>
      <vt:variant>
        <vt:lpwstr/>
      </vt:variant>
      <vt:variant>
        <vt:i4>5242896</vt:i4>
      </vt:variant>
      <vt:variant>
        <vt:i4>306</vt:i4>
      </vt:variant>
      <vt:variant>
        <vt:i4>0</vt:i4>
      </vt:variant>
      <vt:variant>
        <vt:i4>5</vt:i4>
      </vt:variant>
      <vt:variant>
        <vt:lpwstr>https://www.zakon.hr/cms.htm?id=52195</vt:lpwstr>
      </vt:variant>
      <vt:variant>
        <vt:lpwstr/>
      </vt:variant>
      <vt:variant>
        <vt:i4>5242896</vt:i4>
      </vt:variant>
      <vt:variant>
        <vt:i4>303</vt:i4>
      </vt:variant>
      <vt:variant>
        <vt:i4>0</vt:i4>
      </vt:variant>
      <vt:variant>
        <vt:i4>5</vt:i4>
      </vt:variant>
      <vt:variant>
        <vt:lpwstr>https://www.zakon.hr/cms.htm?id=52192</vt:lpwstr>
      </vt:variant>
      <vt:variant>
        <vt:lpwstr/>
      </vt:variant>
      <vt:variant>
        <vt:i4>5242896</vt:i4>
      </vt:variant>
      <vt:variant>
        <vt:i4>300</vt:i4>
      </vt:variant>
      <vt:variant>
        <vt:i4>0</vt:i4>
      </vt:variant>
      <vt:variant>
        <vt:i4>5</vt:i4>
      </vt:variant>
      <vt:variant>
        <vt:lpwstr>https://www.zakon.hr/cms.htm?id=52195</vt:lpwstr>
      </vt:variant>
      <vt:variant>
        <vt:lpwstr/>
      </vt:variant>
      <vt:variant>
        <vt:i4>6160463</vt:i4>
      </vt:variant>
      <vt:variant>
        <vt:i4>297</vt:i4>
      </vt:variant>
      <vt:variant>
        <vt:i4>0</vt:i4>
      </vt:variant>
      <vt:variant>
        <vt:i4>5</vt:i4>
      </vt:variant>
      <vt:variant>
        <vt:lpwstr>http://www1.zagreb.hr/zagreb/slglasnik.nsf/rest-akt/ece3948f146e5745c1258191003ca1e1?Open</vt:lpwstr>
      </vt:variant>
      <vt:variant>
        <vt:lpwstr/>
      </vt:variant>
      <vt:variant>
        <vt:i4>5963802</vt:i4>
      </vt:variant>
      <vt:variant>
        <vt:i4>294</vt:i4>
      </vt:variant>
      <vt:variant>
        <vt:i4>0</vt:i4>
      </vt:variant>
      <vt:variant>
        <vt:i4>5</vt:i4>
      </vt:variant>
      <vt:variant>
        <vt:lpwstr>http://www1.zagreb.hr/zagreb/slglasnik.nsf/rest-akt/65031b4c23c867dbc1258288002879ae?Open</vt:lpwstr>
      </vt:variant>
      <vt:variant>
        <vt:lpwstr/>
      </vt:variant>
      <vt:variant>
        <vt:i4>458774</vt:i4>
      </vt:variant>
      <vt:variant>
        <vt:i4>291</vt:i4>
      </vt:variant>
      <vt:variant>
        <vt:i4>0</vt:i4>
      </vt:variant>
      <vt:variant>
        <vt:i4>5</vt:i4>
      </vt:variant>
      <vt:variant>
        <vt:lpwstr>http://www1.zagreb.hr/zagreb/slglasnik.nsf/rest-akt/c13a5e02f19de82ec125828800287a07?Open</vt:lpwstr>
      </vt:variant>
      <vt:variant>
        <vt:lpwstr/>
      </vt:variant>
      <vt:variant>
        <vt:i4>6029340</vt:i4>
      </vt:variant>
      <vt:variant>
        <vt:i4>288</vt:i4>
      </vt:variant>
      <vt:variant>
        <vt:i4>0</vt:i4>
      </vt:variant>
      <vt:variant>
        <vt:i4>5</vt:i4>
      </vt:variant>
      <vt:variant>
        <vt:lpwstr>http://www1.zagreb.hr/zagreb/slglasnik.nsf/rest-akt/c0f7f699490bc5b0c125828800287a85?Open</vt:lpwstr>
      </vt:variant>
      <vt:variant>
        <vt:lpwstr/>
      </vt:variant>
      <vt:variant>
        <vt:i4>6029335</vt:i4>
      </vt:variant>
      <vt:variant>
        <vt:i4>285</vt:i4>
      </vt:variant>
      <vt:variant>
        <vt:i4>0</vt:i4>
      </vt:variant>
      <vt:variant>
        <vt:i4>5</vt:i4>
      </vt:variant>
      <vt:variant>
        <vt:lpwstr>https://www.zakon.hr/cms.htm?id=40773</vt:lpwstr>
      </vt:variant>
      <vt:variant>
        <vt:lpwstr/>
      </vt:variant>
      <vt:variant>
        <vt:i4>5636116</vt:i4>
      </vt:variant>
      <vt:variant>
        <vt:i4>282</vt:i4>
      </vt:variant>
      <vt:variant>
        <vt:i4>0</vt:i4>
      </vt:variant>
      <vt:variant>
        <vt:i4>5</vt:i4>
      </vt:variant>
      <vt:variant>
        <vt:lpwstr>https://www.zakon.hr/cms.htm?id=39341</vt:lpwstr>
      </vt:variant>
      <vt:variant>
        <vt:lpwstr/>
      </vt:variant>
      <vt:variant>
        <vt:i4>5832735</vt:i4>
      </vt:variant>
      <vt:variant>
        <vt:i4>279</vt:i4>
      </vt:variant>
      <vt:variant>
        <vt:i4>0</vt:i4>
      </vt:variant>
      <vt:variant>
        <vt:i4>5</vt:i4>
      </vt:variant>
      <vt:variant>
        <vt:lpwstr>https://www.zakon.hr/cms.htm?id=35875</vt:lpwstr>
      </vt:variant>
      <vt:variant>
        <vt:lpwstr/>
      </vt:variant>
      <vt:variant>
        <vt:i4>5701648</vt:i4>
      </vt:variant>
      <vt:variant>
        <vt:i4>276</vt:i4>
      </vt:variant>
      <vt:variant>
        <vt:i4>0</vt:i4>
      </vt:variant>
      <vt:variant>
        <vt:i4>5</vt:i4>
      </vt:variant>
      <vt:variant>
        <vt:lpwstr>https://www.zakon.hr/cms.htm?id=18547</vt:lpwstr>
      </vt:variant>
      <vt:variant>
        <vt:lpwstr/>
      </vt:variant>
      <vt:variant>
        <vt:i4>5701648</vt:i4>
      </vt:variant>
      <vt:variant>
        <vt:i4>273</vt:i4>
      </vt:variant>
      <vt:variant>
        <vt:i4>0</vt:i4>
      </vt:variant>
      <vt:variant>
        <vt:i4>5</vt:i4>
      </vt:variant>
      <vt:variant>
        <vt:lpwstr>https://www.zakon.hr/cms.htm?id=18545</vt:lpwstr>
      </vt:variant>
      <vt:variant>
        <vt:lpwstr/>
      </vt:variant>
      <vt:variant>
        <vt:i4>262229</vt:i4>
      </vt:variant>
      <vt:variant>
        <vt:i4>270</vt:i4>
      </vt:variant>
      <vt:variant>
        <vt:i4>0</vt:i4>
      </vt:variant>
      <vt:variant>
        <vt:i4>5</vt:i4>
      </vt:variant>
      <vt:variant>
        <vt:lpwstr>http://www1.zagreb.hr/slglasnik/index.html</vt:lpwstr>
      </vt:variant>
      <vt:variant>
        <vt:lpwstr>/akt?godina=2021&amp;broj=170&amp;akt=26779792557C9595C1258718001F57C4</vt:lpwstr>
      </vt:variant>
      <vt:variant>
        <vt:i4>262172</vt:i4>
      </vt:variant>
      <vt:variant>
        <vt:i4>267</vt:i4>
      </vt:variant>
      <vt:variant>
        <vt:i4>0</vt:i4>
      </vt:variant>
      <vt:variant>
        <vt:i4>5</vt:i4>
      </vt:variant>
      <vt:variant>
        <vt:lpwstr>http://www1.zagreb.hr/zagreb/slglasnik.nsf/rest-akt/637d0b3e75d53eb1c12583af003f890f?Open</vt:lpwstr>
      </vt:variant>
      <vt:variant>
        <vt:lpwstr/>
      </vt:variant>
      <vt:variant>
        <vt:i4>589834</vt:i4>
      </vt:variant>
      <vt:variant>
        <vt:i4>264</vt:i4>
      </vt:variant>
      <vt:variant>
        <vt:i4>0</vt:i4>
      </vt:variant>
      <vt:variant>
        <vt:i4>5</vt:i4>
      </vt:variant>
      <vt:variant>
        <vt:lpwstr>http://www1.zagreb.hr/slglasnik/index.html</vt:lpwstr>
      </vt:variant>
      <vt:variant>
        <vt:lpwstr>/akt?godina=2021&amp;broj=080&amp;akt=4B8754661A12D4B3C12586A0004A2FA8</vt:lpwstr>
      </vt:variant>
      <vt:variant>
        <vt:i4>327694</vt:i4>
      </vt:variant>
      <vt:variant>
        <vt:i4>261</vt:i4>
      </vt:variant>
      <vt:variant>
        <vt:i4>0</vt:i4>
      </vt:variant>
      <vt:variant>
        <vt:i4>5</vt:i4>
      </vt:variant>
      <vt:variant>
        <vt:lpwstr>http://www1.zagreb.hr/slglasnik/index.html</vt:lpwstr>
      </vt:variant>
      <vt:variant>
        <vt:lpwstr>/akt?godina=2019&amp;broj=020&amp;akt=F4247B2EEB30450AC125839000397768</vt:lpwstr>
      </vt:variant>
      <vt:variant>
        <vt:i4>5242960</vt:i4>
      </vt:variant>
      <vt:variant>
        <vt:i4>258</vt:i4>
      </vt:variant>
      <vt:variant>
        <vt:i4>0</vt:i4>
      </vt:variant>
      <vt:variant>
        <vt:i4>5</vt:i4>
      </vt:variant>
      <vt:variant>
        <vt:lpwstr>http://www1.zagreb.hr/slglasnik/index.html</vt:lpwstr>
      </vt:variant>
      <vt:variant>
        <vt:lpwstr>/akt?godina=2017&amp;broj=020&amp;akt=DCD44E15FACAD7F8C12580CD0050C6A5</vt:lpwstr>
      </vt:variant>
      <vt:variant>
        <vt:i4>5701712</vt:i4>
      </vt:variant>
      <vt:variant>
        <vt:i4>255</vt:i4>
      </vt:variant>
      <vt:variant>
        <vt:i4>0</vt:i4>
      </vt:variant>
      <vt:variant>
        <vt:i4>5</vt:i4>
      </vt:variant>
      <vt:variant>
        <vt:lpwstr>http://www1.zagreb.hr/slglasnik/index.html</vt:lpwstr>
      </vt:variant>
      <vt:variant>
        <vt:lpwstr>/akt?godina=2016&amp;broj=070&amp;akt=2948A882FC7C6ED4C1257FBC0020A241</vt:lpwstr>
      </vt:variant>
      <vt:variant>
        <vt:i4>5832788</vt:i4>
      </vt:variant>
      <vt:variant>
        <vt:i4>252</vt:i4>
      </vt:variant>
      <vt:variant>
        <vt:i4>0</vt:i4>
      </vt:variant>
      <vt:variant>
        <vt:i4>5</vt:i4>
      </vt:variant>
      <vt:variant>
        <vt:lpwstr>http://www1.zagreb.hr/slglasnik/index.html</vt:lpwstr>
      </vt:variant>
      <vt:variant>
        <vt:lpwstr>/akt?godina=2021&amp;broj=170&amp;akt=BA666878627900CBC1258718001F56B4</vt:lpwstr>
      </vt:variant>
      <vt:variant>
        <vt:i4>5832788</vt:i4>
      </vt:variant>
      <vt:variant>
        <vt:i4>249</vt:i4>
      </vt:variant>
      <vt:variant>
        <vt:i4>0</vt:i4>
      </vt:variant>
      <vt:variant>
        <vt:i4>5</vt:i4>
      </vt:variant>
      <vt:variant>
        <vt:lpwstr>http://www1.zagreb.hr/slglasnik/index.html</vt:lpwstr>
      </vt:variant>
      <vt:variant>
        <vt:lpwstr>/akt?godina=2021&amp;broj=170&amp;akt=BA666878627900CBC1258718001F56B4</vt:lpwstr>
      </vt:variant>
      <vt:variant>
        <vt:i4>65627</vt:i4>
      </vt:variant>
      <vt:variant>
        <vt:i4>246</vt:i4>
      </vt:variant>
      <vt:variant>
        <vt:i4>0</vt:i4>
      </vt:variant>
      <vt:variant>
        <vt:i4>5</vt:i4>
      </vt:variant>
      <vt:variant>
        <vt:lpwstr>http://www1.zagreb.hr/slglasnik/index.html</vt:lpwstr>
      </vt:variant>
      <vt:variant>
        <vt:lpwstr>/akt?godina=2021&amp;broj=110&amp;akt=BC55D9142343AD66C12586B9002689D2</vt:lpwstr>
      </vt:variant>
      <vt:variant>
        <vt:i4>5636099</vt:i4>
      </vt:variant>
      <vt:variant>
        <vt:i4>243</vt:i4>
      </vt:variant>
      <vt:variant>
        <vt:i4>0</vt:i4>
      </vt:variant>
      <vt:variant>
        <vt:i4>5</vt:i4>
      </vt:variant>
      <vt:variant>
        <vt:lpwstr>http://www1.zagreb.hr/slglasnik/index.html</vt:lpwstr>
      </vt:variant>
      <vt:variant>
        <vt:lpwstr>/akt?godina=2021&amp;broj=030&amp;akt=27F509368F5F8421C1258673002A1CBA</vt:lpwstr>
      </vt:variant>
      <vt:variant>
        <vt:i4>5439572</vt:i4>
      </vt:variant>
      <vt:variant>
        <vt:i4>240</vt:i4>
      </vt:variant>
      <vt:variant>
        <vt:i4>0</vt:i4>
      </vt:variant>
      <vt:variant>
        <vt:i4>5</vt:i4>
      </vt:variant>
      <vt:variant>
        <vt:lpwstr>http://www1.zagreb.hr/slglasnik/index.html</vt:lpwstr>
      </vt:variant>
      <vt:variant>
        <vt:lpwstr>/akt?godina=2020&amp;broj=030&amp;akt=E9A48F2E91FCF23DC125850E002EE42A</vt:lpwstr>
      </vt:variant>
      <vt:variant>
        <vt:i4>6029318</vt:i4>
      </vt:variant>
      <vt:variant>
        <vt:i4>237</vt:i4>
      </vt:variant>
      <vt:variant>
        <vt:i4>0</vt:i4>
      </vt:variant>
      <vt:variant>
        <vt:i4>5</vt:i4>
      </vt:variant>
      <vt:variant>
        <vt:lpwstr>http://www1.zagreb.hr/slglasnik/index.html</vt:lpwstr>
      </vt:variant>
      <vt:variant>
        <vt:lpwstr>/akt?godina=2018&amp;broj=230&amp;akt=6502B8AB5909D209C1258339004A7DF4</vt:lpwstr>
      </vt:variant>
      <vt:variant>
        <vt:i4>5505034</vt:i4>
      </vt:variant>
      <vt:variant>
        <vt:i4>234</vt:i4>
      </vt:variant>
      <vt:variant>
        <vt:i4>0</vt:i4>
      </vt:variant>
      <vt:variant>
        <vt:i4>5</vt:i4>
      </vt:variant>
      <vt:variant>
        <vt:lpwstr>http://www1.zagreb.hr/slglasnik/index.html</vt:lpwstr>
      </vt:variant>
      <vt:variant>
        <vt:lpwstr>/akt?godina=2018&amp;broj=020&amp;akt=A70CBAEFA9A68937C12582260034FC6E</vt:lpwstr>
      </vt:variant>
      <vt:variant>
        <vt:i4>5308420</vt:i4>
      </vt:variant>
      <vt:variant>
        <vt:i4>231</vt:i4>
      </vt:variant>
      <vt:variant>
        <vt:i4>0</vt:i4>
      </vt:variant>
      <vt:variant>
        <vt:i4>5</vt:i4>
      </vt:variant>
      <vt:variant>
        <vt:lpwstr>http://www1.zagreb.hr/slglasnik/index.html</vt:lpwstr>
      </vt:variant>
      <vt:variant>
        <vt:lpwstr>/akt?godina=2016&amp;broj=230&amp;akt=83543847F6457CCDC125809200273C44</vt:lpwstr>
      </vt:variant>
      <vt:variant>
        <vt:i4>5767222</vt:i4>
      </vt:variant>
      <vt:variant>
        <vt:i4>228</vt:i4>
      </vt:variant>
      <vt:variant>
        <vt:i4>0</vt:i4>
      </vt:variant>
      <vt:variant>
        <vt:i4>5</vt:i4>
      </vt:variant>
      <vt:variant>
        <vt:lpwstr>https://narodne-novine.nn.hr/clanci/sluzbeni/2020_02_14_248.html</vt:lpwstr>
      </vt:variant>
      <vt:variant>
        <vt:lpwstr/>
      </vt:variant>
      <vt:variant>
        <vt:i4>721011</vt:i4>
      </vt:variant>
      <vt:variant>
        <vt:i4>225</vt:i4>
      </vt:variant>
      <vt:variant>
        <vt:i4>0</vt:i4>
      </vt:variant>
      <vt:variant>
        <vt:i4>5</vt:i4>
      </vt:variant>
      <vt:variant>
        <vt:lpwstr>http://narodne-novine.nn.hr/clanci/sluzbeni/2013_12_143_3071.html</vt:lpwstr>
      </vt:variant>
      <vt:variant>
        <vt:lpwstr/>
      </vt:variant>
      <vt:variant>
        <vt:i4>5373984</vt:i4>
      </vt:variant>
      <vt:variant>
        <vt:i4>222</vt:i4>
      </vt:variant>
      <vt:variant>
        <vt:i4>0</vt:i4>
      </vt:variant>
      <vt:variant>
        <vt:i4>5</vt:i4>
      </vt:variant>
      <vt:variant>
        <vt:lpwstr>http://narodne-novine.nn.hr/clanci/sluzbeni/2013_02_23_382.html</vt:lpwstr>
      </vt:variant>
      <vt:variant>
        <vt:lpwstr/>
      </vt:variant>
      <vt:variant>
        <vt:i4>6881357</vt:i4>
      </vt:variant>
      <vt:variant>
        <vt:i4>219</vt:i4>
      </vt:variant>
      <vt:variant>
        <vt:i4>0</vt:i4>
      </vt:variant>
      <vt:variant>
        <vt:i4>5</vt:i4>
      </vt:variant>
      <vt:variant>
        <vt:lpwstr>http://narodne-novine.nn.hr/clanci/sluzbeni/2010_07_92_2591.html</vt:lpwstr>
      </vt:variant>
      <vt:variant>
        <vt:lpwstr/>
      </vt:variant>
      <vt:variant>
        <vt:i4>5832804</vt:i4>
      </vt:variant>
      <vt:variant>
        <vt:i4>216</vt:i4>
      </vt:variant>
      <vt:variant>
        <vt:i4>0</vt:i4>
      </vt:variant>
      <vt:variant>
        <vt:i4>5</vt:i4>
      </vt:variant>
      <vt:variant>
        <vt:lpwstr>https://narodne-novine.nn.hr/clanci/sluzbeni/2019_10_98_1926.html</vt:lpwstr>
      </vt:variant>
      <vt:variant>
        <vt:lpwstr/>
      </vt:variant>
      <vt:variant>
        <vt:i4>6094904</vt:i4>
      </vt:variant>
      <vt:variant>
        <vt:i4>213</vt:i4>
      </vt:variant>
      <vt:variant>
        <vt:i4>0</vt:i4>
      </vt:variant>
      <vt:variant>
        <vt:i4>5</vt:i4>
      </vt:variant>
      <vt:variant>
        <vt:lpwstr>https://narodne-novine.nn.hr/clanci/sluzbeni/2018_05_48_909.html</vt:lpwstr>
      </vt:variant>
      <vt:variant>
        <vt:lpwstr/>
      </vt:variant>
      <vt:variant>
        <vt:i4>917604</vt:i4>
      </vt:variant>
      <vt:variant>
        <vt:i4>210</vt:i4>
      </vt:variant>
      <vt:variant>
        <vt:i4>0</vt:i4>
      </vt:variant>
      <vt:variant>
        <vt:i4>5</vt:i4>
      </vt:variant>
      <vt:variant>
        <vt:lpwstr>https://narodne-novine.nn.hr/clanci/sluzbeni/2015_09_104_2036.html</vt:lpwstr>
      </vt:variant>
      <vt:variant>
        <vt:lpwstr/>
      </vt:variant>
      <vt:variant>
        <vt:i4>6750284</vt:i4>
      </vt:variant>
      <vt:variant>
        <vt:i4>207</vt:i4>
      </vt:variant>
      <vt:variant>
        <vt:i4>0</vt:i4>
      </vt:variant>
      <vt:variant>
        <vt:i4>5</vt:i4>
      </vt:variant>
      <vt:variant>
        <vt:lpwstr>http://narodne-novine.nn.hr/clanci/sluzbeni/2015_06_66_1259.html</vt:lpwstr>
      </vt:variant>
      <vt:variant>
        <vt:lpwstr/>
      </vt:variant>
      <vt:variant>
        <vt:i4>5505058</vt:i4>
      </vt:variant>
      <vt:variant>
        <vt:i4>204</vt:i4>
      </vt:variant>
      <vt:variant>
        <vt:i4>0</vt:i4>
      </vt:variant>
      <vt:variant>
        <vt:i4>5</vt:i4>
      </vt:variant>
      <vt:variant>
        <vt:lpwstr>http://narodne-novine.nn.hr/clanci/sluzbeni/2015_02_19_398.html</vt:lpwstr>
      </vt:variant>
      <vt:variant>
        <vt:lpwstr/>
      </vt:variant>
      <vt:variant>
        <vt:i4>655473</vt:i4>
      </vt:variant>
      <vt:variant>
        <vt:i4>201</vt:i4>
      </vt:variant>
      <vt:variant>
        <vt:i4>0</vt:i4>
      </vt:variant>
      <vt:variant>
        <vt:i4>5</vt:i4>
      </vt:variant>
      <vt:variant>
        <vt:lpwstr>http://narodne-novine.nn.hr/clanci/sluzbeni/2011_10_120_2357.html</vt:lpwstr>
      </vt:variant>
      <vt:variant>
        <vt:lpwstr/>
      </vt:variant>
      <vt:variant>
        <vt:i4>7012428</vt:i4>
      </vt:variant>
      <vt:variant>
        <vt:i4>198</vt:i4>
      </vt:variant>
      <vt:variant>
        <vt:i4>0</vt:i4>
      </vt:variant>
      <vt:variant>
        <vt:i4>5</vt:i4>
      </vt:variant>
      <vt:variant>
        <vt:lpwstr>http://narodne-novine.nn.hr/clanci/sluzbeni/2011_08_93_1983.html</vt:lpwstr>
      </vt:variant>
      <vt:variant>
        <vt:lpwstr/>
      </vt:variant>
      <vt:variant>
        <vt:i4>5701665</vt:i4>
      </vt:variant>
      <vt:variant>
        <vt:i4>195</vt:i4>
      </vt:variant>
      <vt:variant>
        <vt:i4>0</vt:i4>
      </vt:variant>
      <vt:variant>
        <vt:i4>5</vt:i4>
      </vt:variant>
      <vt:variant>
        <vt:lpwstr>http://narodne-novine.nn.hr/clanci/sluzbeni/2011_02_24_495.html</vt:lpwstr>
      </vt:variant>
      <vt:variant>
        <vt:lpwstr/>
      </vt:variant>
      <vt:variant>
        <vt:i4>917621</vt:i4>
      </vt:variant>
      <vt:variant>
        <vt:i4>192</vt:i4>
      </vt:variant>
      <vt:variant>
        <vt:i4>0</vt:i4>
      </vt:variant>
      <vt:variant>
        <vt:i4>5</vt:i4>
      </vt:variant>
      <vt:variant>
        <vt:lpwstr>http://narodne-novine.nn.hr/clanci/sluzbeni/2010_12_145_3671.html</vt:lpwstr>
      </vt:variant>
      <vt:variant>
        <vt:lpwstr/>
      </vt:variant>
      <vt:variant>
        <vt:i4>6160427</vt:i4>
      </vt:variant>
      <vt:variant>
        <vt:i4>189</vt:i4>
      </vt:variant>
      <vt:variant>
        <vt:i4>0</vt:i4>
      </vt:variant>
      <vt:variant>
        <vt:i4>5</vt:i4>
      </vt:variant>
      <vt:variant>
        <vt:lpwstr>http://narodne-novine.nn.hr/clanci/sluzbeni/2009_02_20_420.html</vt:lpwstr>
      </vt:variant>
      <vt:variant>
        <vt:lpwstr/>
      </vt:variant>
      <vt:variant>
        <vt:i4>6160429</vt:i4>
      </vt:variant>
      <vt:variant>
        <vt:i4>186</vt:i4>
      </vt:variant>
      <vt:variant>
        <vt:i4>0</vt:i4>
      </vt:variant>
      <vt:variant>
        <vt:i4>5</vt:i4>
      </vt:variant>
      <vt:variant>
        <vt:lpwstr>http://narodne-novine.nn.hr/clanci/sluzbeni/2007_02_19_774.html</vt:lpwstr>
      </vt:variant>
      <vt:variant>
        <vt:lpwstr/>
      </vt:variant>
      <vt:variant>
        <vt:i4>7012423</vt:i4>
      </vt:variant>
      <vt:variant>
        <vt:i4>183</vt:i4>
      </vt:variant>
      <vt:variant>
        <vt:i4>0</vt:i4>
      </vt:variant>
      <vt:variant>
        <vt:i4>5</vt:i4>
      </vt:variant>
      <vt:variant>
        <vt:lpwstr>http://narodne-novine.nn.hr/clanci/sluzbeni/2006_04_44_1081.html</vt:lpwstr>
      </vt:variant>
      <vt:variant>
        <vt:lpwstr/>
      </vt:variant>
      <vt:variant>
        <vt:i4>852082</vt:i4>
      </vt:variant>
      <vt:variant>
        <vt:i4>180</vt:i4>
      </vt:variant>
      <vt:variant>
        <vt:i4>0</vt:i4>
      </vt:variant>
      <vt:variant>
        <vt:i4>5</vt:i4>
      </vt:variant>
      <vt:variant>
        <vt:lpwstr>http://narodne-novine.nn.hr/clanci/sluzbeni/2003_10_167_2401.html</vt:lpwstr>
      </vt:variant>
      <vt:variant>
        <vt:lpwstr/>
      </vt:variant>
      <vt:variant>
        <vt:i4>6029359</vt:i4>
      </vt:variant>
      <vt:variant>
        <vt:i4>177</vt:i4>
      </vt:variant>
      <vt:variant>
        <vt:i4>0</vt:i4>
      </vt:variant>
      <vt:variant>
        <vt:i4>5</vt:i4>
      </vt:variant>
      <vt:variant>
        <vt:lpwstr>http://narodne-novine.nn.hr/clanci/sluzbeni/2003_04_53_679.html</vt:lpwstr>
      </vt:variant>
      <vt:variant>
        <vt:lpwstr/>
      </vt:variant>
      <vt:variant>
        <vt:i4>327806</vt:i4>
      </vt:variant>
      <vt:variant>
        <vt:i4>174</vt:i4>
      </vt:variant>
      <vt:variant>
        <vt:i4>0</vt:i4>
      </vt:variant>
      <vt:variant>
        <vt:i4>5</vt:i4>
      </vt:variant>
      <vt:variant>
        <vt:lpwstr>http://narodne-novine.nn.hr/clanci/sluzbeni/2000_11_109_2139.html</vt:lpwstr>
      </vt:variant>
      <vt:variant>
        <vt:lpwstr/>
      </vt:variant>
      <vt:variant>
        <vt:i4>126</vt:i4>
      </vt:variant>
      <vt:variant>
        <vt:i4>171</vt:i4>
      </vt:variant>
      <vt:variant>
        <vt:i4>0</vt:i4>
      </vt:variant>
      <vt:variant>
        <vt:i4>5</vt:i4>
      </vt:variant>
      <vt:variant>
        <vt:lpwstr>http://narodne-novine.nn.hr/clanci/sluzbeni/1999_11_116_1854.html</vt:lpwstr>
      </vt:variant>
      <vt:variant>
        <vt:lpwstr/>
      </vt:variant>
      <vt:variant>
        <vt:i4>6094910</vt:i4>
      </vt:variant>
      <vt:variant>
        <vt:i4>168</vt:i4>
      </vt:variant>
      <vt:variant>
        <vt:i4>0</vt:i4>
      </vt:variant>
      <vt:variant>
        <vt:i4>5</vt:i4>
      </vt:variant>
      <vt:variant>
        <vt:lpwstr>https://narodne-novine.nn.hr/clanci/sluzbeni/2021_04_37_757.html</vt:lpwstr>
      </vt:variant>
      <vt:variant>
        <vt:lpwstr/>
      </vt:variant>
      <vt:variant>
        <vt:i4>196710</vt:i4>
      </vt:variant>
      <vt:variant>
        <vt:i4>165</vt:i4>
      </vt:variant>
      <vt:variant>
        <vt:i4>0</vt:i4>
      </vt:variant>
      <vt:variant>
        <vt:i4>5</vt:i4>
      </vt:variant>
      <vt:variant>
        <vt:lpwstr>https://narodne-novine.nn.hr/clanci/sluzbeni/2020_12_144_2763.html</vt:lpwstr>
      </vt:variant>
      <vt:variant>
        <vt:lpwstr/>
      </vt:variant>
      <vt:variant>
        <vt:i4>5701683</vt:i4>
      </vt:variant>
      <vt:variant>
        <vt:i4>162</vt:i4>
      </vt:variant>
      <vt:variant>
        <vt:i4>0</vt:i4>
      </vt:variant>
      <vt:variant>
        <vt:i4>5</vt:i4>
      </vt:variant>
      <vt:variant>
        <vt:lpwstr>https://narodne-novine.nn.hr/clanci/sluzbeni/2020_04_42_881.html</vt:lpwstr>
      </vt:variant>
      <vt:variant>
        <vt:lpwstr/>
      </vt:variant>
      <vt:variant>
        <vt:i4>5767269</vt:i4>
      </vt:variant>
      <vt:variant>
        <vt:i4>159</vt:i4>
      </vt:variant>
      <vt:variant>
        <vt:i4>0</vt:i4>
      </vt:variant>
      <vt:variant>
        <vt:i4>5</vt:i4>
      </vt:variant>
      <vt:variant>
        <vt:lpwstr>https://narodne-novine.nn.hr/clanci/sluzbeni/2019_10_98_1937.html</vt:lpwstr>
      </vt:variant>
      <vt:variant>
        <vt:lpwstr/>
      </vt:variant>
      <vt:variant>
        <vt:i4>393333</vt:i4>
      </vt:variant>
      <vt:variant>
        <vt:i4>156</vt:i4>
      </vt:variant>
      <vt:variant>
        <vt:i4>0</vt:i4>
      </vt:variant>
      <vt:variant>
        <vt:i4>5</vt:i4>
      </vt:variant>
      <vt:variant>
        <vt:lpwstr>http://narodne-novine.nn.hr/clanci/sluzbeni/2016_12_121_2629.html</vt:lpwstr>
      </vt:variant>
      <vt:variant>
        <vt:lpwstr/>
      </vt:variant>
      <vt:variant>
        <vt:i4>983156</vt:i4>
      </vt:variant>
      <vt:variant>
        <vt:i4>153</vt:i4>
      </vt:variant>
      <vt:variant>
        <vt:i4>0</vt:i4>
      </vt:variant>
      <vt:variant>
        <vt:i4>5</vt:i4>
      </vt:variant>
      <vt:variant>
        <vt:lpwstr>http://narodne-novine.nn.hr/clanci/sluzbeni/2012_12_144_3074.html</vt:lpwstr>
      </vt:variant>
      <vt:variant>
        <vt:lpwstr/>
      </vt:variant>
      <vt:variant>
        <vt:i4>5898340</vt:i4>
      </vt:variant>
      <vt:variant>
        <vt:i4>150</vt:i4>
      </vt:variant>
      <vt:variant>
        <vt:i4>0</vt:i4>
      </vt:variant>
      <vt:variant>
        <vt:i4>5</vt:i4>
      </vt:variant>
      <vt:variant>
        <vt:lpwstr>https://narodne-novine.nn.hr/clanci/sluzbeni/2019_10_98_1925.html</vt:lpwstr>
      </vt:variant>
      <vt:variant>
        <vt:lpwstr/>
      </vt:variant>
      <vt:variant>
        <vt:i4>6094908</vt:i4>
      </vt:variant>
      <vt:variant>
        <vt:i4>147</vt:i4>
      </vt:variant>
      <vt:variant>
        <vt:i4>0</vt:i4>
      </vt:variant>
      <vt:variant>
        <vt:i4>5</vt:i4>
      </vt:variant>
      <vt:variant>
        <vt:lpwstr>https://narodne-novine.nn.hr/clanci/sluzbeni/2019_03_29_602.html</vt:lpwstr>
      </vt:variant>
      <vt:variant>
        <vt:lpwstr/>
      </vt:variant>
      <vt:variant>
        <vt:i4>196705</vt:i4>
      </vt:variant>
      <vt:variant>
        <vt:i4>144</vt:i4>
      </vt:variant>
      <vt:variant>
        <vt:i4>0</vt:i4>
      </vt:variant>
      <vt:variant>
        <vt:i4>5</vt:i4>
      </vt:variant>
      <vt:variant>
        <vt:lpwstr>https://narodne-novine.nn.hr/clanci/sluzbeni/2020_12_144_2764.html</vt:lpwstr>
      </vt:variant>
      <vt:variant>
        <vt:lpwstr/>
      </vt:variant>
      <vt:variant>
        <vt:i4>5832805</vt:i4>
      </vt:variant>
      <vt:variant>
        <vt:i4>141</vt:i4>
      </vt:variant>
      <vt:variant>
        <vt:i4>0</vt:i4>
      </vt:variant>
      <vt:variant>
        <vt:i4>5</vt:i4>
      </vt:variant>
      <vt:variant>
        <vt:lpwstr>https://narodne-novine.nn.hr/clanci/sluzbeni/2019_10_98_1936.html</vt:lpwstr>
      </vt:variant>
      <vt:variant>
        <vt:lpwstr/>
      </vt:variant>
      <vt:variant>
        <vt:i4>983166</vt:i4>
      </vt:variant>
      <vt:variant>
        <vt:i4>138</vt:i4>
      </vt:variant>
      <vt:variant>
        <vt:i4>0</vt:i4>
      </vt:variant>
      <vt:variant>
        <vt:i4>5</vt:i4>
      </vt:variant>
      <vt:variant>
        <vt:lpwstr>http://narodne-novine.nn.hr/clanci/sluzbeni/2014_10_119_2235.html</vt:lpwstr>
      </vt:variant>
      <vt:variant>
        <vt:lpwstr/>
      </vt:variant>
      <vt:variant>
        <vt:i4>6225952</vt:i4>
      </vt:variant>
      <vt:variant>
        <vt:i4>135</vt:i4>
      </vt:variant>
      <vt:variant>
        <vt:i4>0</vt:i4>
      </vt:variant>
      <vt:variant>
        <vt:i4>5</vt:i4>
      </vt:variant>
      <vt:variant>
        <vt:lpwstr>http://narodne-novine.nn.hr/clanci/sluzbeni/2009_03_36_794.html</vt:lpwstr>
      </vt:variant>
      <vt:variant>
        <vt:lpwstr/>
      </vt:variant>
      <vt:variant>
        <vt:i4>458871</vt:i4>
      </vt:variant>
      <vt:variant>
        <vt:i4>132</vt:i4>
      </vt:variant>
      <vt:variant>
        <vt:i4>0</vt:i4>
      </vt:variant>
      <vt:variant>
        <vt:i4>5</vt:i4>
      </vt:variant>
      <vt:variant>
        <vt:lpwstr>http://narodne-novine.nn.hr/clanci/sluzbeni/2008_10_125_3565.html</vt:lpwstr>
      </vt:variant>
      <vt:variant>
        <vt:lpwstr/>
      </vt:variant>
      <vt:variant>
        <vt:i4>6422598</vt:i4>
      </vt:variant>
      <vt:variant>
        <vt:i4>129</vt:i4>
      </vt:variant>
      <vt:variant>
        <vt:i4>0</vt:i4>
      </vt:variant>
      <vt:variant>
        <vt:i4>5</vt:i4>
      </vt:variant>
      <vt:variant>
        <vt:lpwstr>http://narodne-novine.nn.hr/clanci/sluzbeni/2001_07_62_1001.html</vt:lpwstr>
      </vt:variant>
      <vt:variant>
        <vt:lpwstr/>
      </vt:variant>
      <vt:variant>
        <vt:i4>196711</vt:i4>
      </vt:variant>
      <vt:variant>
        <vt:i4>126</vt:i4>
      </vt:variant>
      <vt:variant>
        <vt:i4>0</vt:i4>
      </vt:variant>
      <vt:variant>
        <vt:i4>5</vt:i4>
      </vt:variant>
      <vt:variant>
        <vt:lpwstr>https://narodne-novine.nn.hr/clanci/sluzbeni/2020_12_144_2762.html</vt:lpwstr>
      </vt:variant>
      <vt:variant>
        <vt:lpwstr/>
      </vt:variant>
      <vt:variant>
        <vt:i4>5898341</vt:i4>
      </vt:variant>
      <vt:variant>
        <vt:i4>123</vt:i4>
      </vt:variant>
      <vt:variant>
        <vt:i4>0</vt:i4>
      </vt:variant>
      <vt:variant>
        <vt:i4>5</vt:i4>
      </vt:variant>
      <vt:variant>
        <vt:lpwstr>https://narodne-novine.nn.hr/clanci/sluzbeni/2019_10_98_1935.html</vt:lpwstr>
      </vt:variant>
      <vt:variant>
        <vt:lpwstr/>
      </vt:variant>
      <vt:variant>
        <vt:i4>65643</vt:i4>
      </vt:variant>
      <vt:variant>
        <vt:i4>120</vt:i4>
      </vt:variant>
      <vt:variant>
        <vt:i4>0</vt:i4>
      </vt:variant>
      <vt:variant>
        <vt:i4>5</vt:i4>
      </vt:variant>
      <vt:variant>
        <vt:lpwstr>https://narodne-novine.nn.hr/clanci/sluzbeni/2017_12_123_2800.html</vt:lpwstr>
      </vt:variant>
      <vt:variant>
        <vt:lpwstr/>
      </vt:variant>
      <vt:variant>
        <vt:i4>393337</vt:i4>
      </vt:variant>
      <vt:variant>
        <vt:i4>117</vt:i4>
      </vt:variant>
      <vt:variant>
        <vt:i4>0</vt:i4>
      </vt:variant>
      <vt:variant>
        <vt:i4>5</vt:i4>
      </vt:variant>
      <vt:variant>
        <vt:lpwstr>http://narodne-novine.nn.hr/clanci/sluzbeni/2015_12_137_2588.html</vt:lpwstr>
      </vt:variant>
      <vt:variant>
        <vt:lpwstr/>
      </vt:variant>
      <vt:variant>
        <vt:i4>5832745</vt:i4>
      </vt:variant>
      <vt:variant>
        <vt:i4>114</vt:i4>
      </vt:variant>
      <vt:variant>
        <vt:i4>0</vt:i4>
      </vt:variant>
      <vt:variant>
        <vt:i4>5</vt:i4>
      </vt:variant>
      <vt:variant>
        <vt:lpwstr>http://narodne-novine.nn.hr/clanci/sluzbeni/2013_02_19_323.html</vt:lpwstr>
      </vt:variant>
      <vt:variant>
        <vt:lpwstr/>
      </vt:variant>
      <vt:variant>
        <vt:i4>6357014</vt:i4>
      </vt:variant>
      <vt:variant>
        <vt:i4>111</vt:i4>
      </vt:variant>
      <vt:variant>
        <vt:i4>0</vt:i4>
      </vt:variant>
      <vt:variant>
        <vt:i4>5</vt:i4>
      </vt:variant>
      <vt:variant>
        <vt:lpwstr>http://web.zagreb.hr/sjednice/2021/sjednice_2021.nsf/DRJ?OpenFrameSet</vt:lpwstr>
      </vt:variant>
      <vt:variant>
        <vt:lpwstr/>
      </vt:variant>
      <vt:variant>
        <vt:i4>5636123</vt:i4>
      </vt:variant>
      <vt:variant>
        <vt:i4>108</vt:i4>
      </vt:variant>
      <vt:variant>
        <vt:i4>0</vt:i4>
      </vt:variant>
      <vt:variant>
        <vt:i4>5</vt:i4>
      </vt:variant>
      <vt:variant>
        <vt:lpwstr>http://www1.zagreb.hr/zagreb/slglasnik.nsf/rest-akt/1120e0cc4cd89c66c1258742001fc7a2?Open</vt:lpwstr>
      </vt:variant>
      <vt:variant>
        <vt:lpwstr/>
      </vt:variant>
      <vt:variant>
        <vt:i4>5242902</vt:i4>
      </vt:variant>
      <vt:variant>
        <vt:i4>105</vt:i4>
      </vt:variant>
      <vt:variant>
        <vt:i4>0</vt:i4>
      </vt:variant>
      <vt:variant>
        <vt:i4>5</vt:i4>
      </vt:variant>
      <vt:variant>
        <vt:lpwstr>http://www1.zagreb.hr/zagreb/slglasnik.nsf/rest-akt/ec36a23b8735c4a2c125850e002ef199?Open</vt:lpwstr>
      </vt:variant>
      <vt:variant>
        <vt:lpwstr/>
      </vt:variant>
      <vt:variant>
        <vt:i4>6160412</vt:i4>
      </vt:variant>
      <vt:variant>
        <vt:i4>102</vt:i4>
      </vt:variant>
      <vt:variant>
        <vt:i4>0</vt:i4>
      </vt:variant>
      <vt:variant>
        <vt:i4>5</vt:i4>
      </vt:variant>
      <vt:variant>
        <vt:lpwstr>http://www1.zagreb.hr/zagreb/slglasnik.nsf/rest-akt/710502bad065454cc125847e0035a18c?Open</vt:lpwstr>
      </vt:variant>
      <vt:variant>
        <vt:lpwstr/>
      </vt:variant>
      <vt:variant>
        <vt:i4>5898310</vt:i4>
      </vt:variant>
      <vt:variant>
        <vt:i4>99</vt:i4>
      </vt:variant>
      <vt:variant>
        <vt:i4>0</vt:i4>
      </vt:variant>
      <vt:variant>
        <vt:i4>5</vt:i4>
      </vt:variant>
      <vt:variant>
        <vt:lpwstr>http://www1.zagreb.hr/zagreb/slglasnik.nsf/rest-akt/184b82f1264cceaec12583af003f8851?Open</vt:lpwstr>
      </vt:variant>
      <vt:variant>
        <vt:lpwstr/>
      </vt:variant>
      <vt:variant>
        <vt:i4>5439519</vt:i4>
      </vt:variant>
      <vt:variant>
        <vt:i4>96</vt:i4>
      </vt:variant>
      <vt:variant>
        <vt:i4>0</vt:i4>
      </vt:variant>
      <vt:variant>
        <vt:i4>5</vt:i4>
      </vt:variant>
      <vt:variant>
        <vt:lpwstr>http://www1.zagreb.hr/zagreb/slglasnik.nsf/rest-akt/6411496e24f2ca8ac12582c0001d6573?Open</vt:lpwstr>
      </vt:variant>
      <vt:variant>
        <vt:lpwstr/>
      </vt:variant>
      <vt:variant>
        <vt:i4>327751</vt:i4>
      </vt:variant>
      <vt:variant>
        <vt:i4>93</vt:i4>
      </vt:variant>
      <vt:variant>
        <vt:i4>0</vt:i4>
      </vt:variant>
      <vt:variant>
        <vt:i4>5</vt:i4>
      </vt:variant>
      <vt:variant>
        <vt:lpwstr>http://www1.zagreb.hr/zagreb/slglasnik.nsf/rest-akt/7eacf6c3f7385e7dc125829b003f7b80?Open</vt:lpwstr>
      </vt:variant>
      <vt:variant>
        <vt:lpwstr/>
      </vt:variant>
      <vt:variant>
        <vt:i4>5570637</vt:i4>
      </vt:variant>
      <vt:variant>
        <vt:i4>90</vt:i4>
      </vt:variant>
      <vt:variant>
        <vt:i4>0</vt:i4>
      </vt:variant>
      <vt:variant>
        <vt:i4>5</vt:i4>
      </vt:variant>
      <vt:variant>
        <vt:lpwstr>http://www1.zagreb.hr/zagreb/slglasnik.nsf/rest-akt/6bdeea1e8ef95385c125809200273ef0?Open</vt:lpwstr>
      </vt:variant>
      <vt:variant>
        <vt:lpwstr/>
      </vt:variant>
      <vt:variant>
        <vt:i4>5898266</vt:i4>
      </vt:variant>
      <vt:variant>
        <vt:i4>87</vt:i4>
      </vt:variant>
      <vt:variant>
        <vt:i4>0</vt:i4>
      </vt:variant>
      <vt:variant>
        <vt:i4>5</vt:i4>
      </vt:variant>
      <vt:variant>
        <vt:lpwstr>http://www1.zagreb.hr/zagreb/slglasnik.nsf/rest-akt/6039c3c48ce2c1b4c1257f1100258917?Open</vt:lpwstr>
      </vt:variant>
      <vt:variant>
        <vt:lpwstr/>
      </vt:variant>
      <vt:variant>
        <vt:i4>5374016</vt:i4>
      </vt:variant>
      <vt:variant>
        <vt:i4>84</vt:i4>
      </vt:variant>
      <vt:variant>
        <vt:i4>0</vt:i4>
      </vt:variant>
      <vt:variant>
        <vt:i4>5</vt:i4>
      </vt:variant>
      <vt:variant>
        <vt:lpwstr>http://www1.zagreb.hr/zagreb/slglasnik.nsf/rest-akt/0ce75464779e0095c1257e19002a85c5?Open</vt:lpwstr>
      </vt:variant>
      <vt:variant>
        <vt:lpwstr/>
      </vt:variant>
      <vt:variant>
        <vt:i4>393281</vt:i4>
      </vt:variant>
      <vt:variant>
        <vt:i4>81</vt:i4>
      </vt:variant>
      <vt:variant>
        <vt:i4>0</vt:i4>
      </vt:variant>
      <vt:variant>
        <vt:i4>5</vt:i4>
      </vt:variant>
      <vt:variant>
        <vt:lpwstr>http://www1.zagreb.hr/zagreb/slglasnik.nsf/rest-akt/34cc6baf52e89c7ac1257dbd0045f5a1?Open</vt:lpwstr>
      </vt:variant>
      <vt:variant>
        <vt:lpwstr/>
      </vt:variant>
      <vt:variant>
        <vt:i4>5898257</vt:i4>
      </vt:variant>
      <vt:variant>
        <vt:i4>78</vt:i4>
      </vt:variant>
      <vt:variant>
        <vt:i4>0</vt:i4>
      </vt:variant>
      <vt:variant>
        <vt:i4>5</vt:i4>
      </vt:variant>
      <vt:variant>
        <vt:lpwstr>http://www1.zagreb.hr/zagreb/slglasnik.nsf/rest-akt/7293ed79ade5dfe9c1257c4a004f5646?Open</vt:lpwstr>
      </vt:variant>
      <vt:variant>
        <vt:lpwstr/>
      </vt:variant>
      <vt:variant>
        <vt:i4>6160462</vt:i4>
      </vt:variant>
      <vt:variant>
        <vt:i4>75</vt:i4>
      </vt:variant>
      <vt:variant>
        <vt:i4>0</vt:i4>
      </vt:variant>
      <vt:variant>
        <vt:i4>5</vt:i4>
      </vt:variant>
      <vt:variant>
        <vt:lpwstr>http://www1.zagreb.hr/zagreb/slglasnik.nsf/rest-akt/62182ba04964a70ec125822b004d0899?Open</vt:lpwstr>
      </vt:variant>
      <vt:variant>
        <vt:lpwstr/>
      </vt:variant>
      <vt:variant>
        <vt:i4>327750</vt:i4>
      </vt:variant>
      <vt:variant>
        <vt:i4>72</vt:i4>
      </vt:variant>
      <vt:variant>
        <vt:i4>0</vt:i4>
      </vt:variant>
      <vt:variant>
        <vt:i4>5</vt:i4>
      </vt:variant>
      <vt:variant>
        <vt:lpwstr>http://www1.zagreb.hr/zagreb/slglasnik.nsf/rest-akt/6cf8ce35181d4d5dc12581ef0029ff06?Open</vt:lpwstr>
      </vt:variant>
      <vt:variant>
        <vt:lpwstr/>
      </vt:variant>
      <vt:variant>
        <vt:i4>720912</vt:i4>
      </vt:variant>
      <vt:variant>
        <vt:i4>69</vt:i4>
      </vt:variant>
      <vt:variant>
        <vt:i4>0</vt:i4>
      </vt:variant>
      <vt:variant>
        <vt:i4>5</vt:i4>
      </vt:variant>
      <vt:variant>
        <vt:lpwstr>http://www1.zagreb.hr/zagreb/slglasnik.nsf/rest-akt/e5bbdf5d8b8a158cc1257f61004eeea0?Open</vt:lpwstr>
      </vt:variant>
      <vt:variant>
        <vt:lpwstr/>
      </vt:variant>
      <vt:variant>
        <vt:i4>18</vt:i4>
      </vt:variant>
      <vt:variant>
        <vt:i4>66</vt:i4>
      </vt:variant>
      <vt:variant>
        <vt:i4>0</vt:i4>
      </vt:variant>
      <vt:variant>
        <vt:i4>5</vt:i4>
      </vt:variant>
      <vt:variant>
        <vt:lpwstr>http://www1.zagreb.hr/zagreb/slglasnik.nsf/rest-akt/2e097ea68d42a4bcc1257f240052ddcf?Open</vt:lpwstr>
      </vt:variant>
      <vt:variant>
        <vt:lpwstr/>
      </vt:variant>
      <vt:variant>
        <vt:i4>131151</vt:i4>
      </vt:variant>
      <vt:variant>
        <vt:i4>63</vt:i4>
      </vt:variant>
      <vt:variant>
        <vt:i4>0</vt:i4>
      </vt:variant>
      <vt:variant>
        <vt:i4>5</vt:i4>
      </vt:variant>
      <vt:variant>
        <vt:lpwstr>http://www1.zagreb.hr/zagreb/slglasnik.nsf/rest-akt/467ebf4469afb49ac1257d96004f65dd?Open</vt:lpwstr>
      </vt:variant>
      <vt:variant>
        <vt:lpwstr/>
      </vt:variant>
      <vt:variant>
        <vt:i4>6160414</vt:i4>
      </vt:variant>
      <vt:variant>
        <vt:i4>60</vt:i4>
      </vt:variant>
      <vt:variant>
        <vt:i4>0</vt:i4>
      </vt:variant>
      <vt:variant>
        <vt:i4>5</vt:i4>
      </vt:variant>
      <vt:variant>
        <vt:lpwstr>http://www1.zagreb.hr/zagreb/slglasnik.nsf/rest-akt/9b0e9603a27e64d3c1257d72003de42f?Open</vt:lpwstr>
      </vt:variant>
      <vt:variant>
        <vt:lpwstr/>
      </vt:variant>
      <vt:variant>
        <vt:i4>5570588</vt:i4>
      </vt:variant>
      <vt:variant>
        <vt:i4>57</vt:i4>
      </vt:variant>
      <vt:variant>
        <vt:i4>0</vt:i4>
      </vt:variant>
      <vt:variant>
        <vt:i4>5</vt:i4>
      </vt:variant>
      <vt:variant>
        <vt:lpwstr>http://www1.zagreb.hr/zagreb/slglasnik.nsf/rest-akt/8b3255fadd4ff022c125758200424810?Open</vt:lpwstr>
      </vt:variant>
      <vt:variant>
        <vt:lpwstr/>
      </vt:variant>
      <vt:variant>
        <vt:i4>5701661</vt:i4>
      </vt:variant>
      <vt:variant>
        <vt:i4>54</vt:i4>
      </vt:variant>
      <vt:variant>
        <vt:i4>0</vt:i4>
      </vt:variant>
      <vt:variant>
        <vt:i4>5</vt:i4>
      </vt:variant>
      <vt:variant>
        <vt:lpwstr>http://www1.zagreb.hr/zagreb/slglasnik.nsf/rest-akt/cbb43ffb2c68c6f7c125754700441c0f?Open</vt:lpwstr>
      </vt:variant>
      <vt:variant>
        <vt:lpwstr/>
      </vt:variant>
      <vt:variant>
        <vt:i4>5505098</vt:i4>
      </vt:variant>
      <vt:variant>
        <vt:i4>51</vt:i4>
      </vt:variant>
      <vt:variant>
        <vt:i4>0</vt:i4>
      </vt:variant>
      <vt:variant>
        <vt:i4>5</vt:i4>
      </vt:variant>
      <vt:variant>
        <vt:lpwstr>http://www1.zagreb.hr/zagreb/slglasnik.nsf/rest-akt/5c03fbafd59a9d21c1257116004638ad?Open</vt:lpwstr>
      </vt:variant>
      <vt:variant>
        <vt:lpwstr/>
      </vt:variant>
      <vt:variant>
        <vt:i4>5767192</vt:i4>
      </vt:variant>
      <vt:variant>
        <vt:i4>48</vt:i4>
      </vt:variant>
      <vt:variant>
        <vt:i4>0</vt:i4>
      </vt:variant>
      <vt:variant>
        <vt:i4>5</vt:i4>
      </vt:variant>
      <vt:variant>
        <vt:lpwstr>http://www1.zagreb.hr/zagreb/slglasnik.nsf/rest-akt/ba73f44e5a2a52c9c1256e20004ec4c8?Open</vt:lpwstr>
      </vt:variant>
      <vt:variant>
        <vt:lpwstr/>
      </vt:variant>
      <vt:variant>
        <vt:i4>5701701</vt:i4>
      </vt:variant>
      <vt:variant>
        <vt:i4>45</vt:i4>
      </vt:variant>
      <vt:variant>
        <vt:i4>0</vt:i4>
      </vt:variant>
      <vt:variant>
        <vt:i4>5</vt:i4>
      </vt:variant>
      <vt:variant>
        <vt:lpwstr>http://www1.zagreb.hr/zagreb/slglasnik.nsf/rest-akt/45d18fa1a71d6eb3c1256ddd00491ea1?Open</vt:lpwstr>
      </vt:variant>
      <vt:variant>
        <vt:lpwstr/>
      </vt:variant>
      <vt:variant>
        <vt:i4>655432</vt:i4>
      </vt:variant>
      <vt:variant>
        <vt:i4>42</vt:i4>
      </vt:variant>
      <vt:variant>
        <vt:i4>0</vt:i4>
      </vt:variant>
      <vt:variant>
        <vt:i4>5</vt:i4>
      </vt:variant>
      <vt:variant>
        <vt:lpwstr>http://www1.zagreb.hr/zagreb/slglasnik.nsf/rest-akt/29635feeec2134c9c1257eea00411124?Open</vt:lpwstr>
      </vt:variant>
      <vt:variant>
        <vt:lpwstr/>
      </vt:variant>
      <vt:variant>
        <vt:i4>5505048</vt:i4>
      </vt:variant>
      <vt:variant>
        <vt:i4>39</vt:i4>
      </vt:variant>
      <vt:variant>
        <vt:i4>0</vt:i4>
      </vt:variant>
      <vt:variant>
        <vt:i4>5</vt:i4>
      </vt:variant>
      <vt:variant>
        <vt:lpwstr>http://www1.zagreb.hr/zagreb/slglasnik.nsf/rest-akt/c7b19b93a468841dc1257ec0003586fe?Open</vt:lpwstr>
      </vt:variant>
      <vt:variant>
        <vt:lpwstr/>
      </vt:variant>
      <vt:variant>
        <vt:i4>458821</vt:i4>
      </vt:variant>
      <vt:variant>
        <vt:i4>36</vt:i4>
      </vt:variant>
      <vt:variant>
        <vt:i4>0</vt:i4>
      </vt:variant>
      <vt:variant>
        <vt:i4>5</vt:i4>
      </vt:variant>
      <vt:variant>
        <vt:lpwstr>http://www1.zagreb.hr/zagreb/slglasnik.nsf/rest-akt/4bec20f7d2c76054c1257b3c003f8853?Open</vt:lpwstr>
      </vt:variant>
      <vt:variant>
        <vt:lpwstr/>
      </vt:variant>
      <vt:variant>
        <vt:i4>196639</vt:i4>
      </vt:variant>
      <vt:variant>
        <vt:i4>33</vt:i4>
      </vt:variant>
      <vt:variant>
        <vt:i4>0</vt:i4>
      </vt:variant>
      <vt:variant>
        <vt:i4>5</vt:i4>
      </vt:variant>
      <vt:variant>
        <vt:lpwstr>http://www1.zagreb.hr/zagreb/slglasnik.nsf/rest-akt/d5f784dffa678820c125754700441dc3?Open</vt:lpwstr>
      </vt:variant>
      <vt:variant>
        <vt:lpwstr/>
      </vt:variant>
      <vt:variant>
        <vt:i4>131146</vt:i4>
      </vt:variant>
      <vt:variant>
        <vt:i4>30</vt:i4>
      </vt:variant>
      <vt:variant>
        <vt:i4>0</vt:i4>
      </vt:variant>
      <vt:variant>
        <vt:i4>5</vt:i4>
      </vt:variant>
      <vt:variant>
        <vt:lpwstr>http://www1.zagreb.hr/zagreb/slglasnik.nsf/rest-akt/1807bbf3441176bbc1257249002950ec?Open</vt:lpwstr>
      </vt:variant>
      <vt:variant>
        <vt:lpwstr/>
      </vt:variant>
      <vt:variant>
        <vt:i4>131103</vt:i4>
      </vt:variant>
      <vt:variant>
        <vt:i4>27</vt:i4>
      </vt:variant>
      <vt:variant>
        <vt:i4>0</vt:i4>
      </vt:variant>
      <vt:variant>
        <vt:i4>5</vt:i4>
      </vt:variant>
      <vt:variant>
        <vt:lpwstr>http://www1.zagreb.hr/zagreb/slglasnik.nsf/rest-akt/8fce8ef677a3c34fc1256e21004a4ba8?Open</vt:lpwstr>
      </vt:variant>
      <vt:variant>
        <vt:lpwstr/>
      </vt:variant>
      <vt:variant>
        <vt:i4>720921</vt:i4>
      </vt:variant>
      <vt:variant>
        <vt:i4>24</vt:i4>
      </vt:variant>
      <vt:variant>
        <vt:i4>0</vt:i4>
      </vt:variant>
      <vt:variant>
        <vt:i4>5</vt:i4>
      </vt:variant>
      <vt:variant>
        <vt:lpwstr>http://www1.zagreb.hr/zagreb/slglasnik.nsf/rest-akt/26ff5a5ebd5775e2c1257ffb0051d46f?Open</vt:lpwstr>
      </vt:variant>
      <vt:variant>
        <vt:lpwstr/>
      </vt:variant>
      <vt:variant>
        <vt:i4>458778</vt:i4>
      </vt:variant>
      <vt:variant>
        <vt:i4>21</vt:i4>
      </vt:variant>
      <vt:variant>
        <vt:i4>0</vt:i4>
      </vt:variant>
      <vt:variant>
        <vt:i4>5</vt:i4>
      </vt:variant>
      <vt:variant>
        <vt:lpwstr>http://www1.zagreb.hr/zagreb/slglasnik.nsf/rest-akt/f62f74b7b4c65838c1257fd8001f0507?Open</vt:lpwstr>
      </vt:variant>
      <vt:variant>
        <vt:lpwstr/>
      </vt:variant>
      <vt:variant>
        <vt:i4>5439564</vt:i4>
      </vt:variant>
      <vt:variant>
        <vt:i4>18</vt:i4>
      </vt:variant>
      <vt:variant>
        <vt:i4>0</vt:i4>
      </vt:variant>
      <vt:variant>
        <vt:i4>5</vt:i4>
      </vt:variant>
      <vt:variant>
        <vt:lpwstr>http://www1.zagreb.hr/zagreb/slglasnik.nsf/rest-akt/c54716268da1e967c1257b3c003f85c4?Open</vt:lpwstr>
      </vt:variant>
      <vt:variant>
        <vt:lpwstr/>
      </vt:variant>
      <vt:variant>
        <vt:i4>6094878</vt:i4>
      </vt:variant>
      <vt:variant>
        <vt:i4>15</vt:i4>
      </vt:variant>
      <vt:variant>
        <vt:i4>0</vt:i4>
      </vt:variant>
      <vt:variant>
        <vt:i4>5</vt:i4>
      </vt:variant>
      <vt:variant>
        <vt:lpwstr>http://www1.zagreb.hr/zagreb/slglasnik.nsf/rest-akt/fc1a519ebdef9f26c125758200424888?Open</vt:lpwstr>
      </vt:variant>
      <vt:variant>
        <vt:lpwstr/>
      </vt:variant>
      <vt:variant>
        <vt:i4>458768</vt:i4>
      </vt:variant>
      <vt:variant>
        <vt:i4>12</vt:i4>
      </vt:variant>
      <vt:variant>
        <vt:i4>0</vt:i4>
      </vt:variant>
      <vt:variant>
        <vt:i4>5</vt:i4>
      </vt:variant>
      <vt:variant>
        <vt:lpwstr>http://www1.zagreb.hr/zagreb/slglasnik.nsf/rest-akt/fc7bc5b1e3f36f97c12573a90032dc3d?Open</vt:lpwstr>
      </vt:variant>
      <vt:variant>
        <vt:lpwstr/>
      </vt:variant>
      <vt:variant>
        <vt:i4>5767189</vt:i4>
      </vt:variant>
      <vt:variant>
        <vt:i4>9</vt:i4>
      </vt:variant>
      <vt:variant>
        <vt:i4>0</vt:i4>
      </vt:variant>
      <vt:variant>
        <vt:i4>5</vt:i4>
      </vt:variant>
      <vt:variant>
        <vt:lpwstr>https://www.zakon.hr/cms.htm?id=42511</vt:lpwstr>
      </vt:variant>
      <vt:variant>
        <vt:lpwstr/>
      </vt:variant>
      <vt:variant>
        <vt:i4>5242896</vt:i4>
      </vt:variant>
      <vt:variant>
        <vt:i4>6</vt:i4>
      </vt:variant>
      <vt:variant>
        <vt:i4>0</vt:i4>
      </vt:variant>
      <vt:variant>
        <vt:i4>5</vt:i4>
      </vt:variant>
      <vt:variant>
        <vt:lpwstr>https://www.zakon.hr/cms.htm?id=38733</vt:lpwstr>
      </vt:variant>
      <vt:variant>
        <vt:lpwstr/>
      </vt:variant>
      <vt:variant>
        <vt:i4>5767188</vt:i4>
      </vt:variant>
      <vt:variant>
        <vt:i4>3</vt:i4>
      </vt:variant>
      <vt:variant>
        <vt:i4>0</vt:i4>
      </vt:variant>
      <vt:variant>
        <vt:i4>5</vt:i4>
      </vt:variant>
      <vt:variant>
        <vt:lpwstr>https://www.zakon.hr/cms.htm?id=27249</vt:lpwstr>
      </vt:variant>
      <vt:variant>
        <vt:lpwstr/>
      </vt:variant>
      <vt:variant>
        <vt:i4>5767188</vt:i4>
      </vt:variant>
      <vt:variant>
        <vt:i4>0</vt:i4>
      </vt:variant>
      <vt:variant>
        <vt:i4>0</vt:i4>
      </vt:variant>
      <vt:variant>
        <vt:i4>5</vt:i4>
      </vt:variant>
      <vt:variant>
        <vt:lpwstr>https://www.zakon.hr/cms.htm?id=27247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Razdjel 01</dc:title>
  <dc:subject/>
  <dc:creator>zpelivan</dc:creator>
  <cp:keywords/>
  <cp:lastModifiedBy>Nikša Božić</cp:lastModifiedBy>
  <cp:revision>4</cp:revision>
  <cp:lastPrinted>2023-10-02T09:14:00Z</cp:lastPrinted>
  <dcterms:created xsi:type="dcterms:W3CDTF">2025-07-14T12:52:00Z</dcterms:created>
  <dcterms:modified xsi:type="dcterms:W3CDTF">2025-07-14T13:42:00Z</dcterms:modified>
</cp:coreProperties>
</file>